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23" w:rsidRPr="002F37D7" w:rsidRDefault="00DF23BF">
      <w:pPr>
        <w:widowControl w:val="0"/>
        <w:pBdr>
          <w:top w:val="nil"/>
          <w:left w:val="nil"/>
          <w:bottom w:val="nil"/>
          <w:right w:val="nil"/>
          <w:between w:val="nil"/>
        </w:pBdr>
        <w:spacing w:line="276" w:lineRule="auto"/>
        <w:ind w:left="0" w:hanging="2"/>
      </w:pPr>
      <w:r>
        <w:pict w14:anchorId="1A394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p>
    <w:p w:rsidR="00B92423" w:rsidRPr="002F37D7" w:rsidRDefault="006D5613" w:rsidP="00120C43">
      <w:pPr>
        <w:spacing w:line="240" w:lineRule="atLeast"/>
        <w:ind w:left="1" w:hanging="3"/>
        <w:rPr>
          <w:sz w:val="28"/>
        </w:rPr>
      </w:pPr>
      <w:r w:rsidRPr="002F37D7">
        <w:rPr>
          <w:b/>
          <w:sz w:val="28"/>
        </w:rPr>
        <w:t>Article Title in Title Case: Subtitles Optional</w:t>
      </w:r>
    </w:p>
    <w:p w:rsidR="00B92423" w:rsidRPr="002F37D7" w:rsidRDefault="00B92423" w:rsidP="00120C43">
      <w:pPr>
        <w:spacing w:line="240" w:lineRule="atLeast"/>
        <w:ind w:left="1" w:hanging="3"/>
        <w:jc w:val="center"/>
        <w:rPr>
          <w:sz w:val="28"/>
        </w:rPr>
      </w:pPr>
    </w:p>
    <w:p w:rsidR="00B92423" w:rsidRPr="002F37D7" w:rsidRDefault="006D5613" w:rsidP="00120C43">
      <w:pPr>
        <w:spacing w:line="240" w:lineRule="atLeast"/>
        <w:ind w:left="1" w:hanging="3"/>
      </w:pPr>
      <w:r w:rsidRPr="002F37D7">
        <w:rPr>
          <w:b/>
          <w:sz w:val="28"/>
        </w:rPr>
        <w:t>First Author</w:t>
      </w:r>
      <w:r w:rsidRPr="002F37D7">
        <w:rPr>
          <w:b/>
          <w:sz w:val="28"/>
          <w:vertAlign w:val="superscript"/>
        </w:rPr>
        <w:t>1</w:t>
      </w:r>
      <w:r w:rsidRPr="002F37D7">
        <w:rPr>
          <w:b/>
          <w:sz w:val="28"/>
        </w:rPr>
        <w:t>, Second Author</w:t>
      </w:r>
      <w:r w:rsidRPr="002F37D7">
        <w:rPr>
          <w:b/>
          <w:sz w:val="28"/>
          <w:vertAlign w:val="superscript"/>
        </w:rPr>
        <w:t>2</w:t>
      </w:r>
      <w:r w:rsidRPr="002F37D7">
        <w:rPr>
          <w:b/>
          <w:sz w:val="28"/>
        </w:rPr>
        <w:t>, Third Author</w:t>
      </w:r>
      <w:r w:rsidRPr="002F37D7">
        <w:rPr>
          <w:b/>
          <w:sz w:val="28"/>
          <w:vertAlign w:val="superscript"/>
        </w:rPr>
        <w:t>1</w:t>
      </w:r>
      <w:r w:rsidRPr="002F37D7">
        <w:rPr>
          <w:b/>
          <w:vertAlign w:val="superscript"/>
        </w:rPr>
        <w:t>*</w:t>
      </w:r>
    </w:p>
    <w:p w:rsidR="00B92423" w:rsidRPr="002F37D7" w:rsidRDefault="00B92423">
      <w:pPr>
        <w:ind w:left="0" w:hanging="2"/>
      </w:pPr>
    </w:p>
    <w:p w:rsidR="00B92423" w:rsidRPr="002F37D7" w:rsidRDefault="006D5613" w:rsidP="00120C43">
      <w:pPr>
        <w:ind w:left="0" w:hanging="2"/>
        <w:rPr>
          <w:sz w:val="22"/>
        </w:rPr>
      </w:pPr>
      <w:r w:rsidRPr="002F37D7">
        <w:rPr>
          <w:sz w:val="22"/>
          <w:vertAlign w:val="superscript"/>
        </w:rPr>
        <w:t>1</w:t>
      </w:r>
      <w:r w:rsidRPr="002F37D7">
        <w:rPr>
          <w:sz w:val="22"/>
        </w:rPr>
        <w:t>First Author Affiliation,</w:t>
      </w:r>
    </w:p>
    <w:p w:rsidR="00B92423" w:rsidRPr="002F37D7" w:rsidRDefault="006D5613" w:rsidP="00120C43">
      <w:pPr>
        <w:ind w:left="0" w:hanging="2"/>
        <w:rPr>
          <w:sz w:val="22"/>
        </w:rPr>
      </w:pPr>
      <w:r w:rsidRPr="002F37D7">
        <w:rPr>
          <w:sz w:val="22"/>
        </w:rPr>
        <w:t xml:space="preserve"> Organization Address, City, Postcode, COUNTRY</w:t>
      </w:r>
    </w:p>
    <w:p w:rsidR="00B92423" w:rsidRPr="002F37D7" w:rsidRDefault="00B92423">
      <w:pPr>
        <w:ind w:left="0" w:hanging="2"/>
        <w:rPr>
          <w:sz w:val="22"/>
        </w:rPr>
      </w:pPr>
    </w:p>
    <w:p w:rsidR="00B92423" w:rsidRPr="002F37D7" w:rsidRDefault="006D5613">
      <w:pPr>
        <w:ind w:left="0" w:hanging="2"/>
        <w:rPr>
          <w:sz w:val="22"/>
        </w:rPr>
      </w:pPr>
      <w:r w:rsidRPr="002F37D7">
        <w:rPr>
          <w:sz w:val="22"/>
          <w:vertAlign w:val="superscript"/>
        </w:rPr>
        <w:t>2</w:t>
      </w:r>
      <w:r w:rsidRPr="002F37D7">
        <w:rPr>
          <w:sz w:val="22"/>
        </w:rPr>
        <w:t>Second Author Affiliation,</w:t>
      </w:r>
    </w:p>
    <w:p w:rsidR="00B92423" w:rsidRPr="002F37D7" w:rsidRDefault="006D5613">
      <w:pPr>
        <w:ind w:left="0" w:hanging="2"/>
        <w:rPr>
          <w:sz w:val="22"/>
        </w:rPr>
      </w:pPr>
      <w:r w:rsidRPr="002F37D7">
        <w:rPr>
          <w:sz w:val="22"/>
        </w:rPr>
        <w:t xml:space="preserve"> Organization Address, City, Postcode, COUNTRY</w:t>
      </w:r>
    </w:p>
    <w:p w:rsidR="00B92423" w:rsidRPr="002F37D7" w:rsidRDefault="00B92423">
      <w:pPr>
        <w:ind w:left="0" w:hanging="2"/>
        <w:rPr>
          <w:sz w:val="22"/>
        </w:rPr>
      </w:pPr>
    </w:p>
    <w:p w:rsidR="00B92423" w:rsidRPr="002F37D7" w:rsidRDefault="006D5613">
      <w:pPr>
        <w:ind w:left="0" w:hanging="2"/>
        <w:rPr>
          <w:sz w:val="22"/>
        </w:rPr>
      </w:pPr>
      <w:r w:rsidRPr="002F37D7">
        <w:rPr>
          <w:sz w:val="22"/>
        </w:rPr>
        <w:t>*Corresponding Author</w:t>
      </w:r>
    </w:p>
    <w:p w:rsidR="00B92423" w:rsidRPr="002F37D7" w:rsidRDefault="00B92423">
      <w:pPr>
        <w:ind w:left="0" w:hanging="2"/>
      </w:pPr>
    </w:p>
    <w:p w:rsidR="007569FC" w:rsidRPr="002F37D7" w:rsidRDefault="007569FC">
      <w:pPr>
        <w:ind w:left="0" w:hanging="2"/>
      </w:pPr>
    </w:p>
    <w:p w:rsidR="00A41EF6" w:rsidRPr="002F37D7" w:rsidRDefault="00A41EF6" w:rsidP="007569FC">
      <w:pPr>
        <w:spacing w:line="240" w:lineRule="auto"/>
        <w:ind w:left="0" w:hanging="2"/>
        <w:jc w:val="both"/>
        <w:rPr>
          <w:rFonts w:asciiTheme="minorHAnsi" w:eastAsia="Arial" w:hAnsiTheme="minorHAnsi" w:cs="Arial"/>
          <w:b/>
          <w:color w:val="000000"/>
        </w:rPr>
      </w:pPr>
      <w:r w:rsidRPr="002F37D7">
        <w:rPr>
          <w:rFonts w:asciiTheme="minorHAnsi" w:eastAsia="Arial" w:hAnsiTheme="minorHAnsi" w:cs="Arial"/>
          <w:b/>
          <w:color w:val="000000"/>
        </w:rPr>
        <w:t>Abstract</w:t>
      </w:r>
    </w:p>
    <w:p w:rsidR="007569FC" w:rsidRPr="002F37D7" w:rsidRDefault="007569FC" w:rsidP="007569FC">
      <w:pPr>
        <w:spacing w:line="240" w:lineRule="auto"/>
        <w:ind w:left="0" w:hanging="2"/>
        <w:jc w:val="both"/>
        <w:rPr>
          <w:rFonts w:asciiTheme="minorHAnsi" w:hAnsiTheme="minorHAnsi"/>
        </w:rPr>
      </w:pPr>
      <w:r w:rsidRPr="002F37D7">
        <w:rPr>
          <w:rFonts w:asciiTheme="minorHAnsi" w:eastAsia="Arial" w:hAnsiTheme="minorHAnsi" w:cs="Arial"/>
          <w:color w:val="000000"/>
        </w:rPr>
        <w:t xml:space="preserve">Abstract is compulsory. First sentence describes the nature or </w:t>
      </w:r>
      <w:r w:rsidRPr="002F37D7">
        <w:rPr>
          <w:rFonts w:asciiTheme="minorHAnsi" w:eastAsia="Arial" w:hAnsiTheme="minorHAnsi" w:cs="Arial"/>
          <w:b/>
          <w:color w:val="000000"/>
        </w:rPr>
        <w:t>the background information</w:t>
      </w:r>
      <w:r w:rsidRPr="002F37D7">
        <w:rPr>
          <w:rFonts w:asciiTheme="minorHAnsi" w:eastAsia="Arial" w:hAnsiTheme="minorHAnsi" w:cs="Arial"/>
          <w:color w:val="000000"/>
        </w:rPr>
        <w:t xml:space="preserve"> on the field of study. Subsequent sentences provide the </w:t>
      </w:r>
      <w:r w:rsidRPr="002F37D7">
        <w:rPr>
          <w:rFonts w:asciiTheme="minorHAnsi" w:eastAsia="Arial" w:hAnsiTheme="minorHAnsi" w:cs="Arial"/>
          <w:b/>
          <w:color w:val="000000"/>
        </w:rPr>
        <w:t>problem statement</w:t>
      </w:r>
      <w:r w:rsidRPr="002F37D7">
        <w:rPr>
          <w:rFonts w:asciiTheme="minorHAnsi" w:eastAsia="Arial" w:hAnsiTheme="minorHAnsi" w:cs="Arial"/>
          <w:color w:val="000000"/>
        </w:rPr>
        <w:t xml:space="preserve"> or </w:t>
      </w:r>
      <w:r w:rsidRPr="002F37D7">
        <w:rPr>
          <w:rFonts w:asciiTheme="minorHAnsi" w:eastAsia="Arial" w:hAnsiTheme="minorHAnsi" w:cs="Arial"/>
          <w:b/>
          <w:color w:val="000000"/>
        </w:rPr>
        <w:t>objectives</w:t>
      </w:r>
      <w:r w:rsidRPr="002F37D7">
        <w:rPr>
          <w:rFonts w:asciiTheme="minorHAnsi" w:eastAsia="Arial" w:hAnsiTheme="minorHAnsi" w:cs="Arial"/>
          <w:color w:val="000000"/>
        </w:rPr>
        <w:t xml:space="preserve"> and </w:t>
      </w:r>
      <w:r w:rsidRPr="002F37D7">
        <w:rPr>
          <w:rFonts w:asciiTheme="minorHAnsi" w:eastAsia="Arial" w:hAnsiTheme="minorHAnsi" w:cs="Arial"/>
          <w:b/>
          <w:color w:val="000000"/>
        </w:rPr>
        <w:t>scope</w:t>
      </w:r>
      <w:r w:rsidRPr="002F37D7">
        <w:rPr>
          <w:rFonts w:asciiTheme="minorHAnsi" w:eastAsia="Arial" w:hAnsiTheme="minorHAnsi" w:cs="Arial"/>
          <w:color w:val="000000"/>
        </w:rPr>
        <w:t xml:space="preserve"> of the research. Next sentences explain the </w:t>
      </w:r>
      <w:r w:rsidRPr="002F37D7">
        <w:rPr>
          <w:rFonts w:asciiTheme="minorHAnsi" w:eastAsia="Arial" w:hAnsiTheme="minorHAnsi" w:cs="Arial"/>
          <w:b/>
          <w:color w:val="000000"/>
        </w:rPr>
        <w:t>methods</w:t>
      </w:r>
      <w:r w:rsidRPr="002F37D7">
        <w:rPr>
          <w:rFonts w:asciiTheme="minorHAnsi" w:eastAsia="Arial" w:hAnsiTheme="minorHAnsi" w:cs="Arial"/>
          <w:color w:val="000000"/>
        </w:rPr>
        <w:t xml:space="preserve"> and </w:t>
      </w:r>
      <w:r w:rsidRPr="002F37D7">
        <w:rPr>
          <w:rFonts w:asciiTheme="minorHAnsi" w:eastAsia="Arial" w:hAnsiTheme="minorHAnsi" w:cs="Arial"/>
          <w:b/>
          <w:color w:val="000000"/>
        </w:rPr>
        <w:t>materials used in the</w:t>
      </w:r>
      <w:r w:rsidR="00A41EF6" w:rsidRPr="002F37D7">
        <w:rPr>
          <w:rFonts w:asciiTheme="minorHAnsi" w:eastAsia="Arial" w:hAnsiTheme="minorHAnsi" w:cs="Arial"/>
          <w:b/>
          <w:color w:val="000000"/>
        </w:rPr>
        <w:t xml:space="preserve"> research</w:t>
      </w:r>
      <w:r w:rsidRPr="002F37D7">
        <w:rPr>
          <w:rFonts w:asciiTheme="minorHAnsi" w:eastAsia="Arial" w:hAnsiTheme="minorHAnsi" w:cs="Arial"/>
          <w:b/>
          <w:color w:val="000000"/>
        </w:rPr>
        <w:t xml:space="preserve"> work</w:t>
      </w:r>
      <w:r w:rsidRPr="002F37D7">
        <w:rPr>
          <w:rFonts w:asciiTheme="minorHAnsi" w:eastAsia="Arial" w:hAnsiTheme="minorHAnsi" w:cs="Arial"/>
          <w:color w:val="000000"/>
        </w:rPr>
        <w:t xml:space="preserve">. </w:t>
      </w:r>
      <w:r w:rsidRPr="002F37D7">
        <w:rPr>
          <w:rFonts w:asciiTheme="minorHAnsi" w:eastAsia="Arial" w:hAnsiTheme="minorHAnsi" w:cs="Arial"/>
          <w:b/>
          <w:color w:val="000000"/>
        </w:rPr>
        <w:t>Main results and important findings</w:t>
      </w:r>
      <w:r w:rsidRPr="002F37D7">
        <w:rPr>
          <w:rFonts w:asciiTheme="minorHAnsi" w:eastAsia="Arial" w:hAnsiTheme="minorHAnsi" w:cs="Arial"/>
          <w:color w:val="000000"/>
        </w:rPr>
        <w:t xml:space="preserve"> are then highlighted. Finally, a summary of conclusions </w:t>
      </w:r>
      <w:r w:rsidR="00A41EF6" w:rsidRPr="002F37D7">
        <w:rPr>
          <w:rFonts w:asciiTheme="minorHAnsi" w:eastAsia="Arial" w:hAnsiTheme="minorHAnsi" w:cs="Arial"/>
          <w:color w:val="000000"/>
        </w:rPr>
        <w:t xml:space="preserve">and or recommendation </w:t>
      </w:r>
      <w:r w:rsidRPr="002F37D7">
        <w:rPr>
          <w:rFonts w:asciiTheme="minorHAnsi" w:eastAsia="Arial" w:hAnsiTheme="minorHAnsi" w:cs="Arial"/>
          <w:color w:val="000000"/>
        </w:rPr>
        <w:t>is put forth.</w:t>
      </w:r>
      <w:r w:rsidR="00A41EF6" w:rsidRPr="002F37D7">
        <w:rPr>
          <w:rFonts w:asciiTheme="minorHAnsi" w:eastAsia="Arial" w:hAnsiTheme="minorHAnsi" w:cs="Arial"/>
          <w:color w:val="000000"/>
        </w:rPr>
        <w:t xml:space="preserve"> The l</w:t>
      </w:r>
      <w:r w:rsidRPr="002F37D7">
        <w:rPr>
          <w:rFonts w:asciiTheme="minorHAnsi" w:eastAsia="Arial" w:hAnsiTheme="minorHAnsi" w:cs="Arial"/>
          <w:color w:val="000000"/>
        </w:rPr>
        <w:t xml:space="preserve">ength of abstract </w:t>
      </w:r>
      <w:r w:rsidR="00A41EF6" w:rsidRPr="002F37D7">
        <w:rPr>
          <w:rFonts w:asciiTheme="minorHAnsi" w:eastAsia="Arial" w:hAnsiTheme="minorHAnsi" w:cs="Arial"/>
          <w:color w:val="000000"/>
        </w:rPr>
        <w:t>should not exceed 250 words</w:t>
      </w:r>
      <w:r w:rsidRPr="002F37D7">
        <w:rPr>
          <w:rFonts w:asciiTheme="minorHAnsi" w:eastAsia="Arial" w:hAnsiTheme="minorHAnsi" w:cs="Arial"/>
          <w:color w:val="000000"/>
        </w:rPr>
        <w:t>.</w:t>
      </w:r>
      <w:r w:rsidR="00A41EF6" w:rsidRPr="002F37D7">
        <w:rPr>
          <w:rFonts w:asciiTheme="minorHAnsi" w:eastAsia="Arial" w:hAnsiTheme="minorHAnsi" w:cs="Arial"/>
          <w:color w:val="000000"/>
        </w:rPr>
        <w:t xml:space="preserve"> The abstract should be in </w:t>
      </w:r>
      <w:r w:rsidR="00A41EF6" w:rsidRPr="002F37D7">
        <w:rPr>
          <w:rFonts w:asciiTheme="minorHAnsi" w:eastAsia="Arial" w:hAnsiTheme="minorHAnsi" w:cs="Arial"/>
          <w:b/>
          <w:color w:val="000000"/>
        </w:rPr>
        <w:t>Cambria</w:t>
      </w:r>
      <w:r w:rsidR="00A41EF6" w:rsidRPr="002F37D7">
        <w:rPr>
          <w:rFonts w:asciiTheme="minorHAnsi" w:eastAsia="Arial" w:hAnsiTheme="minorHAnsi" w:cs="Arial"/>
          <w:color w:val="000000"/>
        </w:rPr>
        <w:t xml:space="preserve"> font size 12.</w:t>
      </w:r>
    </w:p>
    <w:p w:rsidR="007569FC" w:rsidRPr="002F37D7" w:rsidRDefault="007569FC" w:rsidP="007569FC">
      <w:pPr>
        <w:spacing w:before="120" w:after="120" w:line="240" w:lineRule="auto"/>
        <w:ind w:left="0" w:hanging="2"/>
        <w:jc w:val="both"/>
        <w:rPr>
          <w:rFonts w:asciiTheme="minorHAnsi" w:hAnsiTheme="minorHAnsi"/>
        </w:rPr>
      </w:pPr>
      <w:r w:rsidRPr="002F37D7">
        <w:rPr>
          <w:rFonts w:asciiTheme="minorHAnsi" w:eastAsia="Arial" w:hAnsiTheme="minorHAnsi" w:cs="Arial"/>
          <w:b/>
          <w:color w:val="000000"/>
        </w:rPr>
        <w:t>Keywords:</w:t>
      </w:r>
      <w:r w:rsidRPr="002F37D7">
        <w:rPr>
          <w:rFonts w:asciiTheme="minorHAnsi" w:eastAsia="Arial" w:hAnsiTheme="minorHAnsi" w:cs="Arial"/>
          <w:color w:val="000000"/>
        </w:rPr>
        <w:t xml:space="preserve"> Keyword 1, keyword 2, number of keywords should be 3-6</w:t>
      </w:r>
      <w:r w:rsidR="00A41EF6" w:rsidRPr="002F37D7">
        <w:rPr>
          <w:rFonts w:asciiTheme="minorHAnsi" w:eastAsia="Arial" w:hAnsiTheme="minorHAnsi" w:cs="Arial"/>
          <w:color w:val="000000"/>
        </w:rPr>
        <w:t>.</w:t>
      </w:r>
    </w:p>
    <w:p w:rsidR="00B92423" w:rsidRPr="002F37D7" w:rsidRDefault="00B92423">
      <w:pPr>
        <w:spacing w:before="120" w:after="120"/>
        <w:ind w:left="0" w:hanging="2"/>
        <w:jc w:val="center"/>
      </w:pPr>
    </w:p>
    <w:p w:rsidR="00B92423" w:rsidRPr="002F37D7" w:rsidRDefault="00B92423">
      <w:pPr>
        <w:spacing w:before="120" w:after="120"/>
        <w:ind w:left="0" w:hanging="2"/>
        <w:sectPr w:rsidR="00B92423" w:rsidRPr="002F37D7">
          <w:headerReference w:type="even" r:id="rId8"/>
          <w:headerReference w:type="default" r:id="rId9"/>
          <w:footerReference w:type="even" r:id="rId10"/>
          <w:footerReference w:type="default" r:id="rId11"/>
          <w:headerReference w:type="first" r:id="rId12"/>
          <w:footerReference w:type="first" r:id="rId13"/>
          <w:pgSz w:w="11909" w:h="16834"/>
          <w:pgMar w:top="1440" w:right="1152" w:bottom="1440" w:left="1152" w:header="720" w:footer="720" w:gutter="0"/>
          <w:pgNumType w:start="1"/>
          <w:cols w:space="720"/>
          <w:titlePg/>
        </w:sectPr>
      </w:pPr>
    </w:p>
    <w:p w:rsidR="00B92423" w:rsidRPr="002F37D7" w:rsidRDefault="006D5613" w:rsidP="00A41EF6">
      <w:pPr>
        <w:pStyle w:val="ListParagraph"/>
        <w:numPr>
          <w:ilvl w:val="0"/>
          <w:numId w:val="4"/>
        </w:numPr>
        <w:tabs>
          <w:tab w:val="left" w:pos="4203"/>
        </w:tabs>
        <w:spacing w:after="80"/>
        <w:ind w:leftChars="0" w:firstLineChars="0"/>
        <w:jc w:val="both"/>
      </w:pPr>
      <w:r w:rsidRPr="002F37D7">
        <w:rPr>
          <w:b/>
        </w:rPr>
        <w:lastRenderedPageBreak/>
        <w:t>Introduction</w:t>
      </w:r>
    </w:p>
    <w:p w:rsidR="00B92423" w:rsidRPr="002F37D7" w:rsidRDefault="006D5613">
      <w:pPr>
        <w:tabs>
          <w:tab w:val="left" w:pos="4203"/>
        </w:tabs>
        <w:ind w:left="0" w:hanging="2"/>
        <w:jc w:val="both"/>
      </w:pPr>
      <w:r w:rsidRPr="002F37D7">
        <w:t>Here introduce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p>
    <w:p w:rsidR="00B92423" w:rsidRPr="002F37D7" w:rsidRDefault="00B92423">
      <w:pPr>
        <w:tabs>
          <w:tab w:val="left" w:pos="4203"/>
        </w:tabs>
        <w:ind w:left="0" w:hanging="2"/>
        <w:jc w:val="both"/>
      </w:pPr>
    </w:p>
    <w:p w:rsidR="00B92423" w:rsidRPr="002F37D7" w:rsidRDefault="00B92423">
      <w:pPr>
        <w:tabs>
          <w:tab w:val="left" w:pos="4203"/>
        </w:tabs>
        <w:ind w:left="0" w:hanging="2"/>
        <w:jc w:val="both"/>
      </w:pPr>
    </w:p>
    <w:p w:rsidR="00B92423" w:rsidRPr="002F37D7" w:rsidRDefault="006D5613" w:rsidP="00A41EF6">
      <w:pPr>
        <w:pStyle w:val="ListParagraph"/>
        <w:numPr>
          <w:ilvl w:val="1"/>
          <w:numId w:val="4"/>
        </w:numPr>
        <w:tabs>
          <w:tab w:val="left" w:pos="4203"/>
        </w:tabs>
        <w:spacing w:after="80"/>
        <w:ind w:leftChars="0" w:firstLineChars="0"/>
        <w:jc w:val="both"/>
      </w:pPr>
      <w:r w:rsidRPr="002F37D7">
        <w:rPr>
          <w:b/>
        </w:rPr>
        <w:t>Structure</w:t>
      </w:r>
    </w:p>
    <w:p w:rsidR="00B92423" w:rsidRPr="002F37D7" w:rsidRDefault="006D5613">
      <w:pPr>
        <w:tabs>
          <w:tab w:val="left" w:pos="4203"/>
        </w:tabs>
        <w:ind w:left="0" w:hanging="2"/>
        <w:jc w:val="both"/>
        <w:rPr>
          <w:color w:val="000000"/>
        </w:rPr>
      </w:pPr>
      <w:r w:rsidRPr="002F37D7">
        <w:rPr>
          <w:color w:val="000000"/>
        </w:rPr>
        <w:t>Files must be in MS Word only and should b</w:t>
      </w:r>
      <w:r w:rsidR="007569FC" w:rsidRPr="002F37D7">
        <w:rPr>
          <w:color w:val="000000"/>
        </w:rPr>
        <w:t>e formatted for direct printing</w:t>
      </w:r>
      <w:r w:rsidRPr="002F37D7">
        <w:rPr>
          <w:color w:val="000000"/>
        </w:rPr>
        <w:t xml:space="preserve">. Figures and tables should be embedded and not supplied separately. </w:t>
      </w:r>
    </w:p>
    <w:p w:rsidR="00B92423" w:rsidRPr="002F37D7" w:rsidRDefault="006D5613">
      <w:pPr>
        <w:tabs>
          <w:tab w:val="left" w:pos="4203"/>
        </w:tabs>
        <w:ind w:left="0" w:hanging="2"/>
        <w:jc w:val="both"/>
        <w:rPr>
          <w:color w:val="000000"/>
        </w:rPr>
      </w:pPr>
      <w:r w:rsidRPr="002F37D7">
        <w:rPr>
          <w:color w:val="000000"/>
        </w:rPr>
        <w:t xml:space="preserve">Please make sure that you use as much as possible normal fonts in your documents. </w:t>
      </w:r>
      <w:r w:rsidR="007569FC" w:rsidRPr="002F37D7">
        <w:rPr>
          <w:color w:val="000000"/>
        </w:rPr>
        <w:t>Use appropriate s</w:t>
      </w:r>
      <w:r w:rsidRPr="002F37D7">
        <w:rPr>
          <w:color w:val="000000"/>
        </w:rPr>
        <w:t>pecial</w:t>
      </w:r>
      <w:r w:rsidR="007569FC" w:rsidRPr="002F37D7">
        <w:rPr>
          <w:color w:val="000000"/>
        </w:rPr>
        <w:t xml:space="preserve"> and common</w:t>
      </w:r>
      <w:r w:rsidRPr="002F37D7">
        <w:rPr>
          <w:color w:val="000000"/>
        </w:rPr>
        <w:t xml:space="preserve"> fonts </w:t>
      </w:r>
      <w:r w:rsidR="007569FC" w:rsidRPr="002F37D7">
        <w:rPr>
          <w:color w:val="000000"/>
        </w:rPr>
        <w:t>which</w:t>
      </w:r>
      <w:r w:rsidRPr="002F37D7">
        <w:rPr>
          <w:color w:val="000000"/>
        </w:rPr>
        <w:t xml:space="preserve"> may cause </w:t>
      </w:r>
      <w:r w:rsidR="007569FC" w:rsidRPr="002F37D7">
        <w:rPr>
          <w:color w:val="000000"/>
        </w:rPr>
        <w:t xml:space="preserve">no </w:t>
      </w:r>
      <w:r w:rsidRPr="002F37D7">
        <w:rPr>
          <w:color w:val="000000"/>
        </w:rPr>
        <w:t>problems during processing. To avoid unnecessary errors you are strongly advised to use the ‘spellchecker’ function of MS Word. Follow this order when typing manuscripts: Title, Authors, Affiliations, Abstract, Keywords, Main text (including figures and tables), Acknowledgements</w:t>
      </w:r>
      <w:r w:rsidR="00A41EF6" w:rsidRPr="002F37D7">
        <w:rPr>
          <w:color w:val="000000"/>
        </w:rPr>
        <w:t xml:space="preserve"> where necessary and</w:t>
      </w:r>
      <w:r w:rsidRPr="002F37D7">
        <w:rPr>
          <w:color w:val="000000"/>
        </w:rPr>
        <w:t xml:space="preserve"> References. </w:t>
      </w:r>
    </w:p>
    <w:p w:rsidR="00B92423" w:rsidRPr="002F37D7" w:rsidRDefault="006D5613">
      <w:pPr>
        <w:tabs>
          <w:tab w:val="left" w:pos="4203"/>
        </w:tabs>
        <w:ind w:left="0" w:hanging="2"/>
        <w:jc w:val="both"/>
        <w:rPr>
          <w:color w:val="000000"/>
        </w:rPr>
      </w:pPr>
      <w:r w:rsidRPr="002F37D7">
        <w:rPr>
          <w:color w:val="000000"/>
        </w:rPr>
        <w:t>Bulleted lists may be included and should look like this:</w:t>
      </w:r>
    </w:p>
    <w:p w:rsidR="00B92423" w:rsidRPr="002F37D7" w:rsidRDefault="006D5613">
      <w:pPr>
        <w:tabs>
          <w:tab w:val="left" w:pos="4203"/>
        </w:tabs>
        <w:ind w:left="0" w:hanging="2"/>
        <w:jc w:val="both"/>
        <w:rPr>
          <w:color w:val="000000"/>
        </w:rPr>
      </w:pPr>
      <w:r w:rsidRPr="002F37D7">
        <w:rPr>
          <w:color w:val="000000"/>
        </w:rPr>
        <w:t>• First point</w:t>
      </w:r>
    </w:p>
    <w:p w:rsidR="00B92423" w:rsidRPr="002F37D7" w:rsidRDefault="006D5613">
      <w:pPr>
        <w:tabs>
          <w:tab w:val="left" w:pos="4203"/>
        </w:tabs>
        <w:ind w:left="0" w:hanging="2"/>
        <w:jc w:val="both"/>
        <w:rPr>
          <w:color w:val="000000"/>
        </w:rPr>
      </w:pPr>
      <w:r w:rsidRPr="002F37D7">
        <w:rPr>
          <w:color w:val="000000"/>
        </w:rPr>
        <w:t>• Second point</w:t>
      </w:r>
    </w:p>
    <w:p w:rsidR="00B92423" w:rsidRPr="002F37D7" w:rsidRDefault="006D5613">
      <w:pPr>
        <w:tabs>
          <w:tab w:val="left" w:pos="4203"/>
        </w:tabs>
        <w:ind w:left="0" w:hanging="2"/>
        <w:jc w:val="both"/>
        <w:rPr>
          <w:color w:val="000000"/>
        </w:rPr>
      </w:pPr>
      <w:r w:rsidRPr="002F37D7">
        <w:rPr>
          <w:color w:val="000000"/>
        </w:rPr>
        <w:t>• And so on</w:t>
      </w:r>
    </w:p>
    <w:p w:rsidR="00A41EF6" w:rsidRPr="002F37D7" w:rsidRDefault="006D5613" w:rsidP="00A41EF6">
      <w:pPr>
        <w:tabs>
          <w:tab w:val="left" w:pos="4203"/>
        </w:tabs>
        <w:ind w:left="0" w:hanging="2"/>
        <w:jc w:val="both"/>
        <w:rPr>
          <w:color w:val="000000"/>
        </w:rPr>
      </w:pPr>
      <w:r w:rsidRPr="002F37D7">
        <w:rPr>
          <w:color w:val="000000"/>
        </w:rPr>
        <w:t xml:space="preserve">Please do not alter the formatting and style layouts which have been set up in this template document. As indicated in the template, papers should be prepared in single column format suitable for direct printing onto paper with trim size 210 x 280 mm. Do not number pages on the front, as page numbers will be added separately. Leave a line clear between paragraphs. </w:t>
      </w:r>
    </w:p>
    <w:p w:rsidR="00A41EF6" w:rsidRPr="002F37D7" w:rsidRDefault="00A41EF6" w:rsidP="00A41EF6">
      <w:pPr>
        <w:tabs>
          <w:tab w:val="left" w:pos="4203"/>
        </w:tabs>
        <w:ind w:left="0" w:hanging="2"/>
        <w:jc w:val="both"/>
        <w:rPr>
          <w:color w:val="000000"/>
        </w:rPr>
      </w:pPr>
    </w:p>
    <w:p w:rsidR="00B92423" w:rsidRPr="002F37D7" w:rsidRDefault="00A41EF6" w:rsidP="00A41EF6">
      <w:pPr>
        <w:tabs>
          <w:tab w:val="left" w:pos="4203"/>
        </w:tabs>
        <w:ind w:left="0" w:hanging="2"/>
        <w:jc w:val="both"/>
      </w:pPr>
      <w:r w:rsidRPr="002F37D7">
        <w:rPr>
          <w:b/>
        </w:rPr>
        <w:lastRenderedPageBreak/>
        <w:t xml:space="preserve">2.0 </w:t>
      </w:r>
      <w:r w:rsidR="006D5613" w:rsidRPr="002F37D7">
        <w:rPr>
          <w:b/>
        </w:rPr>
        <w:t>Tables</w:t>
      </w:r>
    </w:p>
    <w:p w:rsidR="00B92423" w:rsidRPr="002F37D7" w:rsidRDefault="006D5613">
      <w:pPr>
        <w:tabs>
          <w:tab w:val="left" w:pos="4203"/>
        </w:tabs>
        <w:ind w:left="0" w:hanging="2"/>
        <w:jc w:val="both"/>
        <w:rPr>
          <w:color w:val="000000"/>
        </w:rPr>
      </w:pPr>
      <w:r w:rsidRPr="002F37D7">
        <w:rPr>
          <w:color w:val="000000"/>
        </w:rPr>
        <w:t>All tables should be numbered with Arabic numerals. Every table should have a caption. Headings sho</w:t>
      </w:r>
      <w:r w:rsidR="00A41EF6" w:rsidRPr="002F37D7">
        <w:rPr>
          <w:color w:val="000000"/>
        </w:rPr>
        <w:t>uld be placed above tables, center</w:t>
      </w:r>
      <w:r w:rsidRPr="002F37D7">
        <w:rPr>
          <w:color w:val="000000"/>
        </w:rPr>
        <w:t xml:space="preserve"> justified. </w:t>
      </w:r>
      <w:r w:rsidR="00A41EF6" w:rsidRPr="002F37D7">
        <w:rPr>
          <w:color w:val="000000"/>
        </w:rPr>
        <w:t>The table should be all bordered</w:t>
      </w:r>
      <w:r w:rsidRPr="002F37D7">
        <w:rPr>
          <w:color w:val="000000"/>
        </w:rPr>
        <w:t>. Tables must be embedded into the text and not supplied separately. Below is an example which the authors may find useful.</w:t>
      </w:r>
    </w:p>
    <w:p w:rsidR="00A41EF6" w:rsidRPr="002F37D7" w:rsidRDefault="00A41EF6">
      <w:pPr>
        <w:tabs>
          <w:tab w:val="left" w:pos="4203"/>
        </w:tabs>
        <w:ind w:left="0" w:hanging="2"/>
        <w:jc w:val="both"/>
        <w:rPr>
          <w:color w:val="000000"/>
        </w:rPr>
      </w:pPr>
    </w:p>
    <w:p w:rsidR="00B92423" w:rsidRPr="002F37D7" w:rsidRDefault="006D5613">
      <w:pPr>
        <w:keepLines/>
        <w:pBdr>
          <w:top w:val="nil"/>
          <w:left w:val="nil"/>
          <w:bottom w:val="nil"/>
          <w:right w:val="nil"/>
          <w:between w:val="nil"/>
        </w:pBdr>
        <w:spacing w:before="240" w:after="80" w:line="240" w:lineRule="auto"/>
        <w:ind w:left="0" w:hanging="2"/>
        <w:jc w:val="center"/>
        <w:rPr>
          <w:b/>
          <w:color w:val="000000"/>
        </w:rPr>
      </w:pPr>
      <w:r w:rsidRPr="002F37D7">
        <w:rPr>
          <w:b/>
          <w:color w:val="000000"/>
        </w:rPr>
        <w:t>Table 1 - An example of a table.</w:t>
      </w:r>
    </w:p>
    <w:tbl>
      <w:tblPr>
        <w:tblStyle w:val="a0"/>
        <w:tblW w:w="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7"/>
        <w:gridCol w:w="1234"/>
        <w:gridCol w:w="1234"/>
      </w:tblGrid>
      <w:tr w:rsidR="00B92423" w:rsidRPr="002F37D7" w:rsidTr="00A41EF6">
        <w:trPr>
          <w:jc w:val="center"/>
        </w:trPr>
        <w:tc>
          <w:tcPr>
            <w:tcW w:w="2287" w:type="dxa"/>
            <w:vAlign w:val="center"/>
          </w:tcPr>
          <w:p w:rsidR="00B92423" w:rsidRPr="002F37D7" w:rsidRDefault="006D5613" w:rsidP="00A41EF6">
            <w:pPr>
              <w:pBdr>
                <w:top w:val="nil"/>
                <w:left w:val="nil"/>
                <w:bottom w:val="nil"/>
                <w:right w:val="nil"/>
                <w:between w:val="nil"/>
              </w:pBdr>
              <w:spacing w:after="80" w:line="240" w:lineRule="auto"/>
              <w:ind w:left="0" w:hanging="2"/>
              <w:jc w:val="center"/>
              <w:rPr>
                <w:b/>
                <w:color w:val="000000"/>
              </w:rPr>
            </w:pPr>
            <w:r w:rsidRPr="002F37D7">
              <w:rPr>
                <w:b/>
                <w:color w:val="000000"/>
              </w:rPr>
              <w:t>An example of a column heading</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b/>
                <w:color w:val="000000"/>
              </w:rPr>
            </w:pPr>
            <w:r w:rsidRPr="002F37D7">
              <w:rPr>
                <w:b/>
                <w:color w:val="000000"/>
              </w:rPr>
              <w:t>Column I</w:t>
            </w:r>
            <w:r w:rsidR="006D5613" w:rsidRPr="002F37D7">
              <w:rPr>
                <w:b/>
                <w:color w:val="000000"/>
              </w:rPr>
              <w:t xml:space="preserve"> (</w:t>
            </w:r>
            <w:r w:rsidRPr="002F37D7">
              <w:rPr>
                <w:b/>
                <w:color w:val="000000"/>
              </w:rPr>
              <w:t>m</w:t>
            </w:r>
            <w:r w:rsidR="006D5613" w:rsidRPr="002F37D7">
              <w:rPr>
                <w:b/>
                <w:color w:val="000000"/>
              </w:rPr>
              <w:t>)</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b/>
                <w:color w:val="000000"/>
              </w:rPr>
            </w:pPr>
            <w:r w:rsidRPr="002F37D7">
              <w:rPr>
                <w:b/>
                <w:color w:val="000000"/>
              </w:rPr>
              <w:t xml:space="preserve">Column II </w:t>
            </w:r>
            <w:r w:rsidR="006D5613" w:rsidRPr="002F37D7">
              <w:rPr>
                <w:b/>
                <w:color w:val="000000"/>
              </w:rPr>
              <w:t>(</w:t>
            </w:r>
            <w:r w:rsidRPr="002F37D7">
              <w:rPr>
                <w:b/>
                <w:color w:val="000000"/>
              </w:rPr>
              <w:t>ºC</w:t>
            </w:r>
            <w:r w:rsidR="006D5613" w:rsidRPr="002F37D7">
              <w:rPr>
                <w:b/>
                <w:color w:val="000000"/>
              </w:rPr>
              <w:t>)</w:t>
            </w:r>
          </w:p>
        </w:tc>
      </w:tr>
      <w:tr w:rsidR="00B92423" w:rsidRPr="002F37D7" w:rsidTr="00A41EF6">
        <w:trPr>
          <w:jc w:val="center"/>
        </w:trPr>
        <w:tc>
          <w:tcPr>
            <w:tcW w:w="2287"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color w:val="000000"/>
              </w:rPr>
            </w:pPr>
            <w:r w:rsidRPr="002F37D7">
              <w:rPr>
                <w:color w:val="000000"/>
              </w:rPr>
              <w:t>1</w:t>
            </w:r>
            <w:r w:rsidRPr="002F37D7">
              <w:rPr>
                <w:color w:val="000000"/>
                <w:vertAlign w:val="superscript"/>
              </w:rPr>
              <w:t>st</w:t>
            </w:r>
            <w:r w:rsidRPr="002F37D7">
              <w:rPr>
                <w:color w:val="000000"/>
              </w:rPr>
              <w:t xml:space="preserve"> </w:t>
            </w:r>
            <w:r w:rsidR="006D5613" w:rsidRPr="002F37D7">
              <w:rPr>
                <w:color w:val="000000"/>
              </w:rPr>
              <w:t xml:space="preserve"> entry</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color w:val="000000"/>
              </w:rPr>
            </w:pPr>
            <w:r w:rsidRPr="002F37D7">
              <w:rPr>
                <w:color w:val="000000"/>
              </w:rPr>
              <w:t>2</w:t>
            </w:r>
            <w:r w:rsidR="006D5613" w:rsidRPr="002F37D7">
              <w:rPr>
                <w:color w:val="000000"/>
              </w:rPr>
              <w:t>1</w:t>
            </w:r>
            <w:r w:rsidRPr="002F37D7">
              <w:rPr>
                <w:color w:val="000000"/>
              </w:rPr>
              <w:t>.0</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color w:val="000000"/>
              </w:rPr>
            </w:pPr>
            <w:r w:rsidRPr="002F37D7">
              <w:rPr>
                <w:color w:val="000000"/>
              </w:rPr>
              <w:t>3</w:t>
            </w:r>
            <w:r w:rsidR="006D5613" w:rsidRPr="002F37D7">
              <w:rPr>
                <w:color w:val="000000"/>
              </w:rPr>
              <w:t>2</w:t>
            </w:r>
          </w:p>
        </w:tc>
      </w:tr>
      <w:tr w:rsidR="00B92423" w:rsidRPr="002F37D7" w:rsidTr="00A41EF6">
        <w:trPr>
          <w:jc w:val="center"/>
        </w:trPr>
        <w:tc>
          <w:tcPr>
            <w:tcW w:w="2287" w:type="dxa"/>
            <w:vAlign w:val="center"/>
          </w:tcPr>
          <w:p w:rsidR="00B92423" w:rsidRPr="002F37D7" w:rsidRDefault="00A41EF6" w:rsidP="00A41EF6">
            <w:pPr>
              <w:pBdr>
                <w:top w:val="nil"/>
                <w:left w:val="nil"/>
                <w:bottom w:val="nil"/>
                <w:right w:val="nil"/>
                <w:between w:val="nil"/>
              </w:pBdr>
              <w:spacing w:after="80" w:line="240" w:lineRule="auto"/>
              <w:ind w:leftChars="0" w:left="0" w:firstLineChars="0" w:firstLine="0"/>
              <w:jc w:val="center"/>
              <w:rPr>
                <w:color w:val="000000"/>
              </w:rPr>
            </w:pPr>
            <w:r w:rsidRPr="002F37D7">
              <w:rPr>
                <w:color w:val="000000"/>
              </w:rPr>
              <w:t>2</w:t>
            </w:r>
            <w:r w:rsidRPr="002F37D7">
              <w:rPr>
                <w:color w:val="000000"/>
                <w:vertAlign w:val="superscript"/>
              </w:rPr>
              <w:t>nd</w:t>
            </w:r>
            <w:r w:rsidRPr="002F37D7">
              <w:rPr>
                <w:color w:val="000000"/>
              </w:rPr>
              <w:t xml:space="preserve"> </w:t>
            </w:r>
            <w:r w:rsidR="006D5613" w:rsidRPr="002F37D7">
              <w:rPr>
                <w:color w:val="000000"/>
              </w:rPr>
              <w:t xml:space="preserve"> entry</w:t>
            </w:r>
          </w:p>
        </w:tc>
        <w:tc>
          <w:tcPr>
            <w:tcW w:w="1234" w:type="dxa"/>
            <w:vAlign w:val="center"/>
          </w:tcPr>
          <w:p w:rsidR="00B92423" w:rsidRPr="002F37D7" w:rsidRDefault="006D5613" w:rsidP="00A41EF6">
            <w:pPr>
              <w:pBdr>
                <w:top w:val="nil"/>
                <w:left w:val="nil"/>
                <w:bottom w:val="nil"/>
                <w:right w:val="nil"/>
                <w:between w:val="nil"/>
              </w:pBdr>
              <w:spacing w:after="80" w:line="240" w:lineRule="auto"/>
              <w:ind w:left="0" w:hanging="2"/>
              <w:jc w:val="center"/>
              <w:rPr>
                <w:color w:val="000000"/>
              </w:rPr>
            </w:pPr>
            <w:r w:rsidRPr="002F37D7">
              <w:rPr>
                <w:color w:val="000000"/>
              </w:rPr>
              <w:t>3</w:t>
            </w:r>
            <w:r w:rsidR="00A41EF6" w:rsidRPr="002F37D7">
              <w:rPr>
                <w:color w:val="000000"/>
              </w:rPr>
              <w:t>3.1</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color w:val="000000"/>
              </w:rPr>
            </w:pPr>
            <w:r w:rsidRPr="002F37D7">
              <w:rPr>
                <w:color w:val="000000"/>
              </w:rPr>
              <w:t>2</w:t>
            </w:r>
            <w:r w:rsidR="006D5613" w:rsidRPr="002F37D7">
              <w:rPr>
                <w:color w:val="000000"/>
              </w:rPr>
              <w:t>4</w:t>
            </w:r>
          </w:p>
        </w:tc>
      </w:tr>
      <w:tr w:rsidR="00B92423" w:rsidRPr="002F37D7" w:rsidTr="00A41EF6">
        <w:trPr>
          <w:jc w:val="center"/>
        </w:trPr>
        <w:tc>
          <w:tcPr>
            <w:tcW w:w="2287" w:type="dxa"/>
            <w:vAlign w:val="center"/>
          </w:tcPr>
          <w:p w:rsidR="00B92423" w:rsidRPr="002F37D7" w:rsidRDefault="006D5613" w:rsidP="00A41EF6">
            <w:pPr>
              <w:pBdr>
                <w:top w:val="nil"/>
                <w:left w:val="nil"/>
                <w:bottom w:val="nil"/>
                <w:right w:val="nil"/>
                <w:between w:val="nil"/>
              </w:pBdr>
              <w:spacing w:after="80" w:line="240" w:lineRule="auto"/>
              <w:ind w:left="0" w:hanging="2"/>
              <w:jc w:val="center"/>
              <w:rPr>
                <w:color w:val="000000"/>
              </w:rPr>
            </w:pPr>
            <w:r w:rsidRPr="002F37D7">
              <w:rPr>
                <w:color w:val="000000"/>
              </w:rPr>
              <w:t>And another entry</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color w:val="000000"/>
              </w:rPr>
            </w:pPr>
            <w:r w:rsidRPr="002F37D7">
              <w:rPr>
                <w:color w:val="000000"/>
              </w:rPr>
              <w:t>3</w:t>
            </w:r>
            <w:r w:rsidR="006D5613" w:rsidRPr="002F37D7">
              <w:rPr>
                <w:color w:val="000000"/>
              </w:rPr>
              <w:t>5</w:t>
            </w:r>
            <w:r w:rsidRPr="002F37D7">
              <w:rPr>
                <w:color w:val="000000"/>
              </w:rPr>
              <w:t>.2</w:t>
            </w:r>
          </w:p>
        </w:tc>
        <w:tc>
          <w:tcPr>
            <w:tcW w:w="1234" w:type="dxa"/>
            <w:vAlign w:val="center"/>
          </w:tcPr>
          <w:p w:rsidR="00B92423" w:rsidRPr="002F37D7" w:rsidRDefault="00A41EF6" w:rsidP="00A41EF6">
            <w:pPr>
              <w:pBdr>
                <w:top w:val="nil"/>
                <w:left w:val="nil"/>
                <w:bottom w:val="nil"/>
                <w:right w:val="nil"/>
                <w:between w:val="nil"/>
              </w:pBdr>
              <w:spacing w:after="80" w:line="240" w:lineRule="auto"/>
              <w:ind w:left="0" w:hanging="2"/>
              <w:jc w:val="center"/>
              <w:rPr>
                <w:color w:val="000000"/>
              </w:rPr>
            </w:pPr>
            <w:r w:rsidRPr="002F37D7">
              <w:rPr>
                <w:color w:val="000000"/>
              </w:rPr>
              <w:t>2</w:t>
            </w:r>
            <w:r w:rsidR="006D5613" w:rsidRPr="002F37D7">
              <w:rPr>
                <w:color w:val="000000"/>
              </w:rPr>
              <w:t>6</w:t>
            </w:r>
          </w:p>
        </w:tc>
      </w:tr>
    </w:tbl>
    <w:p w:rsidR="00B92423" w:rsidRPr="002F37D7" w:rsidRDefault="00B92423">
      <w:pPr>
        <w:tabs>
          <w:tab w:val="left" w:pos="4203"/>
        </w:tabs>
        <w:ind w:left="0" w:hanging="2"/>
        <w:jc w:val="both"/>
      </w:pPr>
    </w:p>
    <w:p w:rsidR="00B92423" w:rsidRPr="002F37D7" w:rsidRDefault="006D5613" w:rsidP="00A41EF6">
      <w:pPr>
        <w:pStyle w:val="ListParagraph"/>
        <w:numPr>
          <w:ilvl w:val="1"/>
          <w:numId w:val="5"/>
        </w:numPr>
        <w:tabs>
          <w:tab w:val="left" w:pos="4203"/>
        </w:tabs>
        <w:spacing w:after="80"/>
        <w:ind w:leftChars="0" w:firstLineChars="0"/>
        <w:jc w:val="both"/>
      </w:pPr>
      <w:r w:rsidRPr="002F37D7">
        <w:rPr>
          <w:b/>
        </w:rPr>
        <w:t>References</w:t>
      </w:r>
      <w:r w:rsidR="00A41EF6" w:rsidRPr="002F37D7">
        <w:rPr>
          <w:b/>
        </w:rPr>
        <w:t xml:space="preserve"> style</w:t>
      </w:r>
    </w:p>
    <w:p w:rsidR="00B92423" w:rsidRPr="002F37D7" w:rsidRDefault="006D5613">
      <w:pPr>
        <w:tabs>
          <w:tab w:val="left" w:pos="4203"/>
        </w:tabs>
        <w:ind w:left="0" w:hanging="2"/>
        <w:jc w:val="both"/>
      </w:pPr>
      <w:r w:rsidRPr="002F37D7">
        <w:t>References must be listed at the end of the paper. Do not begin them on a new page unless this is absolutely necessary. Authors sh</w:t>
      </w:r>
      <w:r w:rsidR="00A41EF6" w:rsidRPr="002F37D7">
        <w:t>ould ensure that every citations</w:t>
      </w:r>
      <w:r w:rsidRPr="002F37D7">
        <w:t xml:space="preserve"> in the text</w:t>
      </w:r>
      <w:r w:rsidR="00A41EF6" w:rsidRPr="002F37D7">
        <w:t xml:space="preserve"> must</w:t>
      </w:r>
      <w:r w:rsidRPr="002F37D7">
        <w:t xml:space="preserve"> appears in the list of references and vice versa. </w:t>
      </w:r>
      <w:r w:rsidR="00A41EF6" w:rsidRPr="002F37D7">
        <w:t>Use APA style reference as i</w:t>
      </w:r>
      <w:r w:rsidRPr="002F37D7">
        <w:t>ndicate</w:t>
      </w:r>
      <w:r w:rsidR="00A41EF6" w:rsidRPr="002F37D7">
        <w:t xml:space="preserve">: </w:t>
      </w:r>
      <w:r w:rsidRPr="002F37D7">
        <w:t>(</w:t>
      </w:r>
      <w:r w:rsidR="00A41EF6" w:rsidRPr="002F37D7">
        <w:t>Gambo</w:t>
      </w:r>
      <w:r w:rsidRPr="002F37D7">
        <w:t>,</w:t>
      </w:r>
      <w:r w:rsidR="00A41EF6" w:rsidRPr="002F37D7">
        <w:t xml:space="preserve"> </w:t>
      </w:r>
      <w:proofErr w:type="spellStart"/>
      <w:r w:rsidR="00A41EF6" w:rsidRPr="002F37D7">
        <w:t>Yacin</w:t>
      </w:r>
      <w:proofErr w:type="spellEnd"/>
      <w:r w:rsidRPr="002F37D7">
        <w:t xml:space="preserve">, &amp; </w:t>
      </w:r>
      <w:r w:rsidR="00A41EF6" w:rsidRPr="002F37D7">
        <w:t>Yusuf, 2023) or (</w:t>
      </w:r>
      <w:proofErr w:type="spellStart"/>
      <w:r w:rsidR="00A41EF6" w:rsidRPr="002F37D7">
        <w:t>Maidodo</w:t>
      </w:r>
      <w:proofErr w:type="spellEnd"/>
      <w:r w:rsidRPr="002F37D7">
        <w:t xml:space="preserve"> &amp; </w:t>
      </w:r>
      <w:r w:rsidR="00A41EF6" w:rsidRPr="002F37D7">
        <w:t>Ajani, 2022</w:t>
      </w:r>
      <w:r w:rsidRPr="002F37D7">
        <w:t>) in the text. Some examples of how your references should be listed are given at the end of this template in the ‘References’ section, which will allow you to assemble your reference list according to the correct format and font size.</w:t>
      </w:r>
    </w:p>
    <w:p w:rsidR="00B92423" w:rsidRPr="002F37D7" w:rsidRDefault="00B92423">
      <w:pPr>
        <w:tabs>
          <w:tab w:val="left" w:pos="4203"/>
        </w:tabs>
        <w:ind w:left="0" w:hanging="2"/>
        <w:jc w:val="both"/>
      </w:pPr>
    </w:p>
    <w:p w:rsidR="00B92423" w:rsidRPr="002F37D7" w:rsidRDefault="006D5613" w:rsidP="00A41EF6">
      <w:pPr>
        <w:pStyle w:val="ListParagraph"/>
        <w:numPr>
          <w:ilvl w:val="1"/>
          <w:numId w:val="5"/>
        </w:numPr>
        <w:tabs>
          <w:tab w:val="left" w:pos="4203"/>
        </w:tabs>
        <w:spacing w:after="80"/>
        <w:ind w:leftChars="0" w:firstLineChars="0"/>
        <w:jc w:val="both"/>
      </w:pPr>
      <w:r w:rsidRPr="002F37D7">
        <w:rPr>
          <w:b/>
        </w:rPr>
        <w:t>Section Headings</w:t>
      </w:r>
    </w:p>
    <w:p w:rsidR="00B92423" w:rsidRPr="002F37D7" w:rsidRDefault="006D5613">
      <w:pPr>
        <w:tabs>
          <w:tab w:val="left" w:pos="4203"/>
        </w:tabs>
        <w:ind w:left="0" w:hanging="2"/>
        <w:jc w:val="both"/>
      </w:pPr>
      <w:r w:rsidRPr="002F37D7">
        <w:t xml:space="preserve">Section headings should be left justified, bold, with the first letter capitalized and numbered consecutively, starting with the Introduction. Sub-section headings should also be in the same style as the headings, numbered 1.1, 1.2, </w:t>
      </w:r>
      <w:r w:rsidR="00A41EF6" w:rsidRPr="002F37D7">
        <w:t>etc.</w:t>
      </w:r>
      <w:r w:rsidRPr="002F37D7">
        <w:t>, and left justified. Ensure the text area is not blank except for the last page.</w:t>
      </w:r>
    </w:p>
    <w:p w:rsidR="00A41EF6" w:rsidRPr="002F37D7" w:rsidRDefault="00A41EF6" w:rsidP="00A41EF6">
      <w:pPr>
        <w:tabs>
          <w:tab w:val="left" w:pos="4203"/>
        </w:tabs>
        <w:spacing w:after="80"/>
        <w:ind w:leftChars="0" w:left="0" w:firstLineChars="0" w:firstLine="0"/>
        <w:jc w:val="both"/>
      </w:pPr>
    </w:p>
    <w:p w:rsidR="00B92423" w:rsidRPr="002F37D7" w:rsidRDefault="006D5613" w:rsidP="00A41EF6">
      <w:pPr>
        <w:pStyle w:val="ListParagraph"/>
        <w:numPr>
          <w:ilvl w:val="1"/>
          <w:numId w:val="5"/>
        </w:numPr>
        <w:tabs>
          <w:tab w:val="left" w:pos="4203"/>
        </w:tabs>
        <w:spacing w:after="80"/>
        <w:ind w:leftChars="0" w:firstLineChars="0"/>
        <w:jc w:val="both"/>
      </w:pPr>
      <w:r w:rsidRPr="002F37D7">
        <w:rPr>
          <w:b/>
        </w:rPr>
        <w:t>General Guidelines</w:t>
      </w:r>
    </w:p>
    <w:p w:rsidR="00B92423" w:rsidRPr="002F37D7" w:rsidRDefault="006D5613">
      <w:pPr>
        <w:tabs>
          <w:tab w:val="left" w:pos="4203"/>
        </w:tabs>
        <w:ind w:left="0" w:hanging="2"/>
        <w:jc w:val="both"/>
      </w:pPr>
      <w:r w:rsidRPr="002F37D7">
        <w:t>Avoid hyphenation at the end of a line. Weights and measures should be expressed in SI units. All non-standard abbreviations or symbols must b</w:t>
      </w:r>
      <w:r w:rsidR="00A41EF6" w:rsidRPr="002F37D7">
        <w:t>e defined when first mentioned</w:t>
      </w:r>
      <w:r w:rsidRPr="002F37D7">
        <w:t>.</w:t>
      </w:r>
      <w:r w:rsidR="00A41EF6" w:rsidRPr="002F37D7">
        <w:t xml:space="preserve"> The font type generally is TIMES NEW ROMAN size 12 except for the abstract which is CAMBRIA.</w:t>
      </w:r>
    </w:p>
    <w:p w:rsidR="00B92423" w:rsidRPr="002F37D7" w:rsidRDefault="00B92423">
      <w:pPr>
        <w:tabs>
          <w:tab w:val="left" w:pos="4203"/>
        </w:tabs>
        <w:ind w:left="0" w:hanging="2"/>
        <w:jc w:val="both"/>
      </w:pPr>
    </w:p>
    <w:p w:rsidR="00B92423" w:rsidRPr="002F37D7" w:rsidRDefault="006D5613" w:rsidP="00A41EF6">
      <w:pPr>
        <w:pStyle w:val="ListParagraph"/>
        <w:numPr>
          <w:ilvl w:val="1"/>
          <w:numId w:val="5"/>
        </w:numPr>
        <w:tabs>
          <w:tab w:val="left" w:pos="4203"/>
        </w:tabs>
        <w:spacing w:after="80"/>
        <w:ind w:leftChars="0" w:firstLineChars="0"/>
        <w:jc w:val="both"/>
      </w:pPr>
      <w:r w:rsidRPr="002F37D7">
        <w:rPr>
          <w:b/>
        </w:rPr>
        <w:t>File Naming and Delivery</w:t>
      </w:r>
    </w:p>
    <w:p w:rsidR="00B92423" w:rsidRPr="002F37D7" w:rsidRDefault="006D5613">
      <w:pPr>
        <w:tabs>
          <w:tab w:val="left" w:pos="4203"/>
        </w:tabs>
        <w:ind w:left="0" w:hanging="2"/>
        <w:jc w:val="both"/>
      </w:pPr>
      <w:r w:rsidRPr="002F37D7">
        <w:t>Please title y</w:t>
      </w:r>
      <w:r w:rsidR="00A41EF6" w:rsidRPr="002F37D7">
        <w:t>our files in this order ‘conference frequency and acronym the</w:t>
      </w:r>
      <w:r w:rsidRPr="002F37D7">
        <w:t xml:space="preserve"> </w:t>
      </w:r>
      <w:r w:rsidR="00A41EF6" w:rsidRPr="002F37D7">
        <w:t xml:space="preserve">year authors </w:t>
      </w:r>
      <w:r w:rsidRPr="002F37D7">
        <w:t>last</w:t>
      </w:r>
      <w:r w:rsidR="00A41EF6" w:rsidRPr="002F37D7">
        <w:t xml:space="preserve"> </w:t>
      </w:r>
      <w:r w:rsidRPr="002F37D7">
        <w:t>name</w:t>
      </w:r>
      <w:r w:rsidR="00A41EF6" w:rsidRPr="002F37D7">
        <w:t xml:space="preserve"> (e.g., 13</w:t>
      </w:r>
      <w:r w:rsidR="00A41EF6" w:rsidRPr="002F37D7">
        <w:rPr>
          <w:vertAlign w:val="superscript"/>
        </w:rPr>
        <w:t>th</w:t>
      </w:r>
      <w:r w:rsidR="00A41EF6" w:rsidRPr="002F37D7">
        <w:t xml:space="preserve"> SESC2023 GAMBO)</w:t>
      </w:r>
      <w:r w:rsidRPr="002F37D7">
        <w:t>’. Submit both the sour</w:t>
      </w:r>
      <w:r w:rsidR="00A41EF6" w:rsidRPr="002F37D7">
        <w:t>ce file and the PDF to the</w:t>
      </w:r>
      <w:r w:rsidRPr="002F37D7">
        <w:t xml:space="preserve"> Editor.</w:t>
      </w:r>
    </w:p>
    <w:p w:rsidR="00B92423" w:rsidRPr="002F37D7" w:rsidRDefault="00B92423">
      <w:pPr>
        <w:tabs>
          <w:tab w:val="left" w:pos="4203"/>
        </w:tabs>
        <w:ind w:left="0" w:hanging="2"/>
        <w:jc w:val="both"/>
      </w:pPr>
    </w:p>
    <w:p w:rsidR="00B92423" w:rsidRPr="002F37D7" w:rsidRDefault="00B92423">
      <w:pPr>
        <w:tabs>
          <w:tab w:val="left" w:pos="4203"/>
        </w:tabs>
        <w:ind w:left="0" w:hanging="2"/>
        <w:jc w:val="both"/>
      </w:pPr>
    </w:p>
    <w:p w:rsidR="00B92423" w:rsidRPr="002F37D7" w:rsidRDefault="006D5613" w:rsidP="00A41EF6">
      <w:pPr>
        <w:pStyle w:val="ListParagraph"/>
        <w:numPr>
          <w:ilvl w:val="0"/>
          <w:numId w:val="6"/>
        </w:numPr>
        <w:tabs>
          <w:tab w:val="left" w:pos="4203"/>
        </w:tabs>
        <w:spacing w:after="80"/>
        <w:ind w:leftChars="0" w:firstLineChars="0"/>
        <w:jc w:val="both"/>
      </w:pPr>
      <w:r w:rsidRPr="002F37D7">
        <w:rPr>
          <w:b/>
        </w:rPr>
        <w:t>Illustrations</w:t>
      </w:r>
    </w:p>
    <w:p w:rsidR="00B92423" w:rsidRPr="002F37D7" w:rsidRDefault="006D5613">
      <w:pPr>
        <w:tabs>
          <w:tab w:val="left" w:pos="4203"/>
        </w:tabs>
        <w:ind w:left="0" w:hanging="2"/>
        <w:jc w:val="both"/>
      </w:pPr>
      <w:r w:rsidRPr="002F37D7">
        <w:t>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Preferred forma</w:t>
      </w:r>
      <w:r w:rsidR="00A41EF6" w:rsidRPr="002F37D7">
        <w:t xml:space="preserve">t of figures are PNG, JPEG, </w:t>
      </w:r>
      <w:r w:rsidRPr="002F37D7">
        <w:t>etc. Lettering and symbols should be clearly defined either in the caption or in a legend provided as part of the figure. Figure</w:t>
      </w:r>
      <w:r w:rsidR="00A41EF6" w:rsidRPr="002F37D7">
        <w:t>s should be placed at the top or</w:t>
      </w:r>
      <w:r w:rsidRPr="002F37D7">
        <w:t xml:space="preserve"> bottom of a page wherever possible, as close as possible to the first reference to them in the paper. Please ensure that all the figures are of </w:t>
      </w:r>
      <w:r w:rsidR="00A41EF6" w:rsidRPr="002F37D7">
        <w:t>good</w:t>
      </w:r>
      <w:r w:rsidRPr="002F37D7">
        <w:t xml:space="preserve"> resolutions as this will facilitate good output.</w:t>
      </w:r>
    </w:p>
    <w:p w:rsidR="00B92423" w:rsidRPr="002F37D7" w:rsidRDefault="006D5613">
      <w:pPr>
        <w:tabs>
          <w:tab w:val="left" w:pos="4203"/>
        </w:tabs>
        <w:ind w:left="0" w:hanging="2"/>
        <w:jc w:val="both"/>
      </w:pPr>
      <w:r w:rsidRPr="002F37D7">
        <w:lastRenderedPageBreak/>
        <w:t>The figure number and caption should be t</w:t>
      </w:r>
      <w:r w:rsidR="00A41EF6" w:rsidRPr="002F37D7">
        <w:t>yped below the illustration in 10 font size</w:t>
      </w:r>
      <w:r w:rsidRPr="002F37D7">
        <w:t xml:space="preserve"> and left justified [Note: one-line captions of length less than column width (or full typesetting width or oblong) centered]. Artwork has no text along the side of it in the main body of the text. However, if two images fit next to each other, these may be placed next to each other to save space. For example, see Fig. 1.</w:t>
      </w:r>
    </w:p>
    <w:p w:rsidR="00B92423" w:rsidRPr="002F37D7" w:rsidRDefault="00B92423">
      <w:pPr>
        <w:tabs>
          <w:tab w:val="left" w:pos="4203"/>
        </w:tabs>
        <w:ind w:left="0" w:hanging="2"/>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tblGrid>
      <w:tr w:rsidR="00A41EF6" w:rsidRPr="002F37D7" w:rsidTr="00A41EF6">
        <w:trPr>
          <w:jc w:val="center"/>
        </w:trPr>
        <w:tc>
          <w:tcPr>
            <w:tcW w:w="2127" w:type="dxa"/>
          </w:tcPr>
          <w:p w:rsidR="00A41EF6" w:rsidRPr="002F37D7" w:rsidRDefault="00A41EF6" w:rsidP="00A41EF6">
            <w:pPr>
              <w:tabs>
                <w:tab w:val="left" w:pos="4203"/>
              </w:tabs>
              <w:ind w:leftChars="0" w:left="0" w:firstLineChars="0" w:firstLine="0"/>
            </w:pPr>
            <w:r w:rsidRPr="002F37D7">
              <w:t>A</w:t>
            </w:r>
            <w:r w:rsidRPr="002F37D7">
              <w:rPr>
                <w:noProof/>
                <w:lang w:val="en-MY" w:eastAsia="en-MY"/>
              </w:rPr>
              <w:drawing>
                <wp:inline distT="0" distB="0" distL="0" distR="0" wp14:anchorId="69E03CD9" wp14:editId="5A8B4D36">
                  <wp:extent cx="1089331"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28917" cy="694928"/>
                          </a:xfrm>
                          <a:prstGeom prst="rect">
                            <a:avLst/>
                          </a:prstGeom>
                        </pic:spPr>
                      </pic:pic>
                    </a:graphicData>
                  </a:graphic>
                </wp:inline>
              </w:drawing>
            </w:r>
          </w:p>
        </w:tc>
        <w:tc>
          <w:tcPr>
            <w:tcW w:w="2268" w:type="dxa"/>
          </w:tcPr>
          <w:p w:rsidR="00A41EF6" w:rsidRPr="002F37D7" w:rsidRDefault="00A41EF6" w:rsidP="00A41EF6">
            <w:pPr>
              <w:tabs>
                <w:tab w:val="left" w:pos="4203"/>
              </w:tabs>
              <w:ind w:leftChars="0" w:left="0" w:firstLineChars="0" w:firstLine="0"/>
            </w:pPr>
            <w:r w:rsidRPr="002F37D7">
              <w:t>B</w:t>
            </w:r>
            <w:r w:rsidRPr="002F37D7">
              <w:rPr>
                <w:noProof/>
                <w:lang w:val="en-MY" w:eastAsia="en-MY"/>
              </w:rPr>
              <w:drawing>
                <wp:inline distT="0" distB="0" distL="0" distR="0" wp14:anchorId="006BDE70" wp14:editId="45412E4D">
                  <wp:extent cx="1159928" cy="7467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3051" cy="774522"/>
                          </a:xfrm>
                          <a:prstGeom prst="rect">
                            <a:avLst/>
                          </a:prstGeom>
                        </pic:spPr>
                      </pic:pic>
                    </a:graphicData>
                  </a:graphic>
                </wp:inline>
              </w:drawing>
            </w:r>
          </w:p>
        </w:tc>
      </w:tr>
    </w:tbl>
    <w:p w:rsidR="00B92423" w:rsidRPr="002F37D7" w:rsidRDefault="00A41EF6">
      <w:pPr>
        <w:tabs>
          <w:tab w:val="left" w:pos="4203"/>
        </w:tabs>
        <w:ind w:left="0" w:hanging="2"/>
        <w:jc w:val="center"/>
      </w:pPr>
      <w:r w:rsidRPr="002F37D7">
        <w:rPr>
          <w:b/>
        </w:rPr>
        <w:t>Fig. 1 - (A) first picture; (B</w:t>
      </w:r>
      <w:r w:rsidR="006D5613" w:rsidRPr="002F37D7">
        <w:rPr>
          <w:b/>
        </w:rPr>
        <w:t>) second picture</w:t>
      </w:r>
      <w:r w:rsidR="006D5613" w:rsidRPr="002F37D7">
        <w:t>.</w:t>
      </w:r>
    </w:p>
    <w:p w:rsidR="00A41EF6" w:rsidRPr="002F37D7" w:rsidRDefault="00A41EF6">
      <w:pPr>
        <w:tabs>
          <w:tab w:val="left" w:pos="4203"/>
        </w:tabs>
        <w:ind w:left="0" w:hanging="2"/>
        <w:jc w:val="center"/>
      </w:pPr>
    </w:p>
    <w:p w:rsidR="00A41EF6" w:rsidRPr="002F37D7" w:rsidRDefault="00A41EF6" w:rsidP="00A41EF6">
      <w:pPr>
        <w:spacing w:after="80"/>
        <w:ind w:leftChars="0" w:left="0" w:firstLineChars="0" w:firstLine="0"/>
      </w:pPr>
    </w:p>
    <w:p w:rsidR="00A41EF6" w:rsidRPr="002F37D7" w:rsidRDefault="006D5613" w:rsidP="002F37D7">
      <w:pPr>
        <w:pStyle w:val="ListParagraph"/>
        <w:numPr>
          <w:ilvl w:val="0"/>
          <w:numId w:val="6"/>
        </w:numPr>
        <w:spacing w:after="80"/>
        <w:ind w:leftChars="0" w:firstLineChars="0"/>
        <w:jc w:val="both"/>
        <w:rPr>
          <w:b/>
        </w:rPr>
      </w:pPr>
      <w:r w:rsidRPr="002F37D7">
        <w:rPr>
          <w:b/>
        </w:rPr>
        <w:t>Equations</w:t>
      </w:r>
      <w:r w:rsidR="00A41EF6" w:rsidRPr="002F37D7">
        <w:rPr>
          <w:b/>
        </w:rPr>
        <w:t xml:space="preserve"> </w:t>
      </w:r>
    </w:p>
    <w:p w:rsidR="00B92423" w:rsidRPr="002F37D7" w:rsidRDefault="006D5613" w:rsidP="00A41EF6">
      <w:pPr>
        <w:pStyle w:val="ListParagraph"/>
        <w:spacing w:after="80"/>
        <w:ind w:leftChars="0" w:left="0" w:firstLineChars="0" w:firstLine="0"/>
        <w:jc w:val="both"/>
      </w:pPr>
      <w:r w:rsidRPr="002F37D7">
        <w:t xml:space="preserve">Equations and formulae should be typed in </w:t>
      </w:r>
      <w:r w:rsidR="00A41EF6" w:rsidRPr="002F37D7">
        <w:t>Math type</w:t>
      </w:r>
      <w:r w:rsidRPr="002F37D7">
        <w:t>, and numbered consecutively with Arabic numerals in parentheses on the right hand side of the page (if referred to explicitly in the text). They should also be separated from the surrounding text by one space.</w:t>
      </w:r>
    </w:p>
    <w:p w:rsidR="00A41EF6" w:rsidRPr="002F37D7" w:rsidRDefault="00A41EF6" w:rsidP="00A41EF6">
      <w:pPr>
        <w:pStyle w:val="ListParagraph"/>
        <w:spacing w:after="80"/>
        <w:ind w:leftChars="0" w:left="0" w:firstLineChars="0" w:firstLine="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8"/>
      </w:tblGrid>
      <w:tr w:rsidR="00A41EF6" w:rsidRPr="002F37D7" w:rsidTr="00A41EF6">
        <w:trPr>
          <w:jc w:val="center"/>
        </w:trPr>
        <w:tc>
          <w:tcPr>
            <w:tcW w:w="4797" w:type="dxa"/>
            <w:vAlign w:val="center"/>
          </w:tcPr>
          <w:p w:rsidR="00A41EF6" w:rsidRPr="002F37D7" w:rsidRDefault="00A41EF6" w:rsidP="00A41EF6">
            <w:pPr>
              <w:pStyle w:val="ListParagraph"/>
              <w:spacing w:after="80"/>
              <w:ind w:leftChars="0" w:left="0" w:firstLineChars="0" w:firstLine="0"/>
              <w:jc w:val="center"/>
            </w:pPr>
            <m:oMathPara>
              <m:oMathParaPr>
                <m:jc m:val="left"/>
              </m:oMathParaPr>
              <m:oMath>
                <m:r>
                  <w:rPr>
                    <w:rFonts w:ascii="Cambria Math" w:hAnsi="Cambria Math"/>
                    <w:lang w:val="en-GB"/>
                  </w:rPr>
                  <m:t xml:space="preserve">S= </m:t>
                </m:r>
                <m:f>
                  <m:fPr>
                    <m:ctrlPr>
                      <w:rPr>
                        <w:rFonts w:ascii="Cambria Math" w:eastAsiaTheme="minorHAnsi" w:hAnsi="Cambria Math"/>
                        <w:bCs/>
                        <w:i/>
                        <w:position w:val="0"/>
                        <w:lang w:val="en-GB"/>
                      </w:rPr>
                    </m:ctrlPr>
                  </m:fPr>
                  <m:num>
                    <m:sSup>
                      <m:sSupPr>
                        <m:ctrlPr>
                          <w:rPr>
                            <w:rFonts w:ascii="Cambria Math" w:eastAsiaTheme="minorHAnsi" w:hAnsi="Cambria Math"/>
                            <w:bCs/>
                            <w:i/>
                            <w:position w:val="0"/>
                            <w:lang w:val="en-GB"/>
                          </w:rPr>
                        </m:ctrlPr>
                      </m:sSupPr>
                      <m:e>
                        <m:d>
                          <m:dPr>
                            <m:ctrlPr>
                              <w:rPr>
                                <w:rFonts w:ascii="Cambria Math" w:eastAsiaTheme="minorHAnsi" w:hAnsi="Cambria Math"/>
                                <w:bCs/>
                                <w:i/>
                                <w:position w:val="0"/>
                                <w:lang w:val="en-GB"/>
                              </w:rPr>
                            </m:ctrlPr>
                          </m:dPr>
                          <m:e>
                            <m:rad>
                              <m:radPr>
                                <m:ctrlPr>
                                  <w:rPr>
                                    <w:rFonts w:ascii="Cambria Math" w:eastAsiaTheme="minorHAnsi" w:hAnsi="Cambria Math"/>
                                    <w:bCs/>
                                    <w:i/>
                                    <w:position w:val="0"/>
                                    <w:lang w:val="en-GB"/>
                                  </w:rPr>
                                </m:ctrlPr>
                              </m:radPr>
                              <m:deg>
                                <m:r>
                                  <w:rPr>
                                    <w:rFonts w:ascii="Cambria Math" w:hAnsi="Cambria Math"/>
                                    <w:lang w:val="en-GB"/>
                                  </w:rPr>
                                  <m:t>3</m:t>
                                </m:r>
                              </m:deg>
                              <m:e>
                                <m:r>
                                  <w:rPr>
                                    <w:rFonts w:ascii="Cambria Math" w:hAnsi="Cambria Math"/>
                                    <w:lang w:val="en-GB"/>
                                  </w:rPr>
                                  <m:t>8l</m:t>
                                </m:r>
                              </m:e>
                            </m:rad>
                          </m:e>
                        </m:d>
                      </m:e>
                      <m:sup>
                        <m:r>
                          <w:rPr>
                            <w:rFonts w:ascii="Cambria Math" w:hAnsi="Cambria Math"/>
                            <w:lang w:val="en-GB"/>
                          </w:rPr>
                          <m:t>-10</m:t>
                        </m:r>
                      </m:sup>
                    </m:sSup>
                  </m:num>
                  <m:den>
                    <m:nary>
                      <m:naryPr>
                        <m:limLoc m:val="subSup"/>
                        <m:ctrlPr>
                          <w:rPr>
                            <w:rFonts w:ascii="Cambria Math" w:eastAsiaTheme="minorHAnsi" w:hAnsi="Cambria Math"/>
                            <w:bCs/>
                            <w:i/>
                            <w:position w:val="0"/>
                            <w:lang w:val="en-GB"/>
                          </w:rPr>
                        </m:ctrlPr>
                      </m:naryPr>
                      <m:sub>
                        <m:r>
                          <w:rPr>
                            <w:rFonts w:ascii="Cambria Math" w:hAnsi="Cambria Math"/>
                            <w:lang w:val="en-GB"/>
                          </w:rPr>
                          <m:t>7</m:t>
                        </m:r>
                      </m:sub>
                      <m:sup>
                        <m:r>
                          <w:rPr>
                            <w:rFonts w:ascii="Cambria Math" w:hAnsi="Cambria Math"/>
                            <w:lang w:val="en-GB"/>
                          </w:rPr>
                          <m:t>2</m:t>
                        </m:r>
                      </m:sup>
                      <m:e>
                        <m:f>
                          <m:fPr>
                            <m:ctrlPr>
                              <w:rPr>
                                <w:rFonts w:ascii="Cambria Math" w:eastAsiaTheme="minorHAnsi" w:hAnsi="Cambria Math"/>
                                <w:bCs/>
                                <w:i/>
                                <w:position w:val="0"/>
                                <w:lang w:val="en-GB"/>
                              </w:rPr>
                            </m:ctrlPr>
                          </m:fPr>
                          <m:num>
                            <m:r>
                              <w:rPr>
                                <w:rFonts w:ascii="Cambria Math" w:hAnsi="Cambria Math"/>
                                <w:lang w:val="en-GB"/>
                              </w:rPr>
                              <m:t>2</m:t>
                            </m:r>
                          </m:num>
                          <m:den>
                            <m:r>
                              <w:rPr>
                                <w:rFonts w:ascii="Cambria Math" w:hAnsi="Cambria Math"/>
                                <w:lang w:val="en-GB"/>
                              </w:rPr>
                              <m:t>3</m:t>
                            </m:r>
                          </m:den>
                        </m:f>
                      </m:e>
                    </m:nary>
                  </m:den>
                </m:f>
                <m:r>
                  <w:rPr>
                    <w:rFonts w:ascii="Cambria Math" w:hAnsi="Cambria Math"/>
                    <w:lang w:val="en-GB"/>
                  </w:rPr>
                  <m:t xml:space="preserve">+ </m:t>
                </m:r>
                <m:nary>
                  <m:naryPr>
                    <m:chr m:val="∑"/>
                    <m:limLoc m:val="subSup"/>
                    <m:ctrlPr>
                      <w:rPr>
                        <w:rFonts w:ascii="Cambria Math" w:eastAsiaTheme="minorHAnsi" w:hAnsi="Cambria Math"/>
                        <w:bCs/>
                        <w:i/>
                        <w:position w:val="0"/>
                        <w:lang w:val="en-GB"/>
                      </w:rPr>
                    </m:ctrlPr>
                  </m:naryPr>
                  <m:sub>
                    <m:r>
                      <w:rPr>
                        <w:rFonts w:ascii="Cambria Math" w:hAnsi="Cambria Math"/>
                        <w:lang w:val="en-GB"/>
                      </w:rPr>
                      <m:t>3</m:t>
                    </m:r>
                  </m:sub>
                  <m:sup>
                    <m:r>
                      <w:rPr>
                        <w:rFonts w:ascii="Cambria Math" w:hAnsi="Cambria Math"/>
                        <w:lang w:val="en-GB"/>
                      </w:rPr>
                      <m:t>n</m:t>
                    </m:r>
                  </m:sup>
                  <m:e>
                    <m:r>
                      <w:rPr>
                        <w:rFonts w:ascii="Cambria Math" w:hAnsi="Cambria Math"/>
                        <w:lang w:val="en-GB"/>
                      </w:rPr>
                      <m:t>l+25a</m:t>
                    </m:r>
                  </m:e>
                </m:nary>
              </m:oMath>
            </m:oMathPara>
          </w:p>
          <w:p w:rsidR="00A41EF6" w:rsidRPr="002F37D7" w:rsidRDefault="00A41EF6" w:rsidP="00A41EF6">
            <w:pPr>
              <w:pStyle w:val="ListParagraph"/>
              <w:spacing w:after="80"/>
              <w:ind w:leftChars="0" w:left="0" w:firstLineChars="0" w:firstLine="0"/>
              <w:jc w:val="center"/>
              <w:rPr>
                <w:bCs/>
                <w:lang w:val="en-GB"/>
              </w:rPr>
            </w:pPr>
          </w:p>
        </w:tc>
        <w:tc>
          <w:tcPr>
            <w:tcW w:w="4798" w:type="dxa"/>
            <w:vAlign w:val="center"/>
          </w:tcPr>
          <w:p w:rsidR="00A41EF6" w:rsidRPr="002F37D7" w:rsidRDefault="00A41EF6" w:rsidP="00A41EF6">
            <w:pPr>
              <w:pStyle w:val="ListParagraph"/>
              <w:spacing w:after="80"/>
              <w:ind w:leftChars="0" w:left="0" w:firstLineChars="0" w:firstLine="0"/>
              <w:jc w:val="right"/>
              <w:rPr>
                <w:bCs/>
                <w:lang w:val="en-GB"/>
              </w:rPr>
            </w:pPr>
            <w:r w:rsidRPr="002F37D7">
              <w:rPr>
                <w:bCs/>
                <w:lang w:val="en-GB"/>
              </w:rPr>
              <w:t>(1)</w:t>
            </w:r>
          </w:p>
        </w:tc>
      </w:tr>
    </w:tbl>
    <w:p w:rsidR="00A41EF6" w:rsidRPr="002F37D7" w:rsidRDefault="001E4AC4">
      <w:pPr>
        <w:tabs>
          <w:tab w:val="left" w:pos="4203"/>
        </w:tabs>
        <w:spacing w:after="80"/>
        <w:ind w:left="0" w:hanging="2"/>
        <w:jc w:val="both"/>
        <w:rPr>
          <w:b/>
        </w:rPr>
      </w:pPr>
      <w:r>
        <w:rPr>
          <w:b/>
        </w:rPr>
        <w:t xml:space="preserve">Where: </w:t>
      </w:r>
      <w:r w:rsidRPr="001E4AC4">
        <w:t>S</w:t>
      </w:r>
      <w:r>
        <w:t xml:space="preserve"> = distance, l = length, n = frequency and a = area of floor </w:t>
      </w:r>
    </w:p>
    <w:p w:rsidR="00B92423" w:rsidRPr="002F37D7" w:rsidRDefault="006D5613">
      <w:pPr>
        <w:tabs>
          <w:tab w:val="left" w:pos="4203"/>
        </w:tabs>
        <w:spacing w:after="80"/>
        <w:ind w:left="0" w:hanging="2"/>
        <w:jc w:val="both"/>
      </w:pPr>
      <w:r w:rsidRPr="002F37D7">
        <w:rPr>
          <w:b/>
        </w:rPr>
        <w:t>Acknowledgement</w:t>
      </w:r>
    </w:p>
    <w:p w:rsidR="00B92423" w:rsidRPr="002F37D7" w:rsidRDefault="006D5613">
      <w:pPr>
        <w:tabs>
          <w:tab w:val="left" w:pos="4203"/>
        </w:tabs>
        <w:ind w:left="0" w:hanging="2"/>
        <w:jc w:val="both"/>
      </w:pPr>
      <w:r w:rsidRPr="002F37D7">
        <w:t>Acknowledgements and Reference heading should be left justified, bold, with the first letter capitalized but have no numbers. Text below continues as normal.</w:t>
      </w:r>
    </w:p>
    <w:p w:rsidR="00B92423" w:rsidRPr="002F37D7" w:rsidRDefault="006D5613">
      <w:pPr>
        <w:spacing w:before="360" w:after="120"/>
        <w:ind w:left="0" w:hanging="2"/>
      </w:pPr>
      <w:r w:rsidRPr="002F37D7">
        <w:rPr>
          <w:b/>
        </w:rPr>
        <w:t>References</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val="en-MY" w:eastAsia="en-MY"/>
        </w:rPr>
      </w:pPr>
      <w:proofErr w:type="spellStart"/>
      <w:r w:rsidRPr="00A41EF6">
        <w:rPr>
          <w:position w:val="0"/>
          <w:lang w:val="en-MY" w:eastAsia="en-MY"/>
        </w:rPr>
        <w:t>Abdallah</w:t>
      </w:r>
      <w:proofErr w:type="spellEnd"/>
      <w:r w:rsidRPr="00A41EF6">
        <w:rPr>
          <w:position w:val="0"/>
          <w:lang w:val="en-MY" w:eastAsia="en-MY"/>
        </w:rPr>
        <w:t xml:space="preserve">, A. S. H., Hussein, S. W., &amp; </w:t>
      </w:r>
      <w:proofErr w:type="spellStart"/>
      <w:r w:rsidRPr="00A41EF6">
        <w:rPr>
          <w:position w:val="0"/>
          <w:lang w:val="en-MY" w:eastAsia="en-MY"/>
        </w:rPr>
        <w:t>Nayel</w:t>
      </w:r>
      <w:proofErr w:type="spellEnd"/>
      <w:r w:rsidRPr="00A41EF6">
        <w:rPr>
          <w:position w:val="0"/>
          <w:lang w:val="en-MY" w:eastAsia="en-MY"/>
        </w:rPr>
        <w:t>, M. (2020). The impact of outdoor shading strategies on student thermal comfort in open spaces between education buildings. Sustainable Cities and Society, 58, 102124.</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val="en-MY" w:eastAsia="en-MY"/>
        </w:rPr>
      </w:pPr>
      <w:r w:rsidRPr="00A41EF6">
        <w:rPr>
          <w:position w:val="0"/>
          <w:lang w:val="en-MY" w:eastAsia="en-MY"/>
        </w:rPr>
        <w:t xml:space="preserve">Abdullahi, M. G., Kandar, M. Z. B., </w:t>
      </w:r>
      <w:proofErr w:type="spellStart"/>
      <w:r w:rsidRPr="00A41EF6">
        <w:rPr>
          <w:position w:val="0"/>
          <w:lang w:val="en-MY" w:eastAsia="en-MY"/>
        </w:rPr>
        <w:t>Wah</w:t>
      </w:r>
      <w:proofErr w:type="spellEnd"/>
      <w:r w:rsidRPr="00A41EF6">
        <w:rPr>
          <w:position w:val="0"/>
          <w:lang w:val="en-MY" w:eastAsia="en-MY"/>
        </w:rPr>
        <w:t xml:space="preserve">, L. Y., &amp; Joseph, A. (2016). Perspectives on heat index and climate change on thermal comfort and human health. </w:t>
      </w:r>
      <w:proofErr w:type="spellStart"/>
      <w:r w:rsidRPr="00A41EF6">
        <w:rPr>
          <w:position w:val="0"/>
          <w:lang w:val="en-MY" w:eastAsia="en-MY"/>
        </w:rPr>
        <w:t>Int</w:t>
      </w:r>
      <w:proofErr w:type="spellEnd"/>
      <w:r w:rsidRPr="00A41EF6">
        <w:rPr>
          <w:position w:val="0"/>
          <w:lang w:val="en-MY" w:eastAsia="en-MY"/>
        </w:rPr>
        <w:t xml:space="preserve"> J </w:t>
      </w:r>
      <w:proofErr w:type="spellStart"/>
      <w:r w:rsidRPr="00A41EF6">
        <w:rPr>
          <w:position w:val="0"/>
          <w:lang w:val="en-MY" w:eastAsia="en-MY"/>
        </w:rPr>
        <w:t>Sci</w:t>
      </w:r>
      <w:proofErr w:type="spellEnd"/>
      <w:r w:rsidRPr="00A41EF6">
        <w:rPr>
          <w:position w:val="0"/>
          <w:lang w:val="en-MY" w:eastAsia="en-MY"/>
        </w:rPr>
        <w:t xml:space="preserve"> Res </w:t>
      </w:r>
      <w:proofErr w:type="spellStart"/>
      <w:r w:rsidRPr="00A41EF6">
        <w:rPr>
          <w:position w:val="0"/>
          <w:lang w:val="en-MY" w:eastAsia="en-MY"/>
        </w:rPr>
        <w:t>Sci</w:t>
      </w:r>
      <w:proofErr w:type="spellEnd"/>
      <w:r w:rsidRPr="00A41EF6">
        <w:rPr>
          <w:position w:val="0"/>
          <w:lang w:val="en-MY" w:eastAsia="en-MY"/>
        </w:rPr>
        <w:t xml:space="preserve"> </w:t>
      </w:r>
      <w:proofErr w:type="spellStart"/>
      <w:r w:rsidRPr="00A41EF6">
        <w:rPr>
          <w:position w:val="0"/>
          <w:lang w:val="en-MY" w:eastAsia="en-MY"/>
        </w:rPr>
        <w:t>Eng</w:t>
      </w:r>
      <w:proofErr w:type="spellEnd"/>
      <w:r w:rsidRPr="00A41EF6">
        <w:rPr>
          <w:position w:val="0"/>
          <w:lang w:val="en-MY" w:eastAsia="en-MY"/>
        </w:rPr>
        <w:t xml:space="preserve"> </w:t>
      </w:r>
      <w:proofErr w:type="spellStart"/>
      <w:r w:rsidRPr="00A41EF6">
        <w:rPr>
          <w:position w:val="0"/>
          <w:lang w:val="en-MY" w:eastAsia="en-MY"/>
        </w:rPr>
        <w:t>Technol</w:t>
      </w:r>
      <w:proofErr w:type="spellEnd"/>
      <w:r w:rsidRPr="00A41EF6">
        <w:rPr>
          <w:position w:val="0"/>
          <w:lang w:val="en-MY" w:eastAsia="en-MY"/>
        </w:rPr>
        <w:t>, 2(4), 7-14.</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rFonts w:ascii="Arial" w:hAnsi="Arial" w:cs="Arial"/>
          <w:color w:val="222222"/>
          <w:position w:val="0"/>
          <w:shd w:val="clear" w:color="auto" w:fill="FFFFFF"/>
          <w:lang w:val="en-MY" w:eastAsia="en-MY"/>
        </w:rPr>
      </w:pPr>
      <w:r w:rsidRPr="00A41EF6">
        <w:rPr>
          <w:position w:val="0"/>
          <w:lang w:eastAsia="en-MY"/>
        </w:rPr>
        <w:t xml:space="preserve">Abdullahi, M. G., </w:t>
      </w:r>
      <w:proofErr w:type="spellStart"/>
      <w:r w:rsidRPr="00A41EF6">
        <w:rPr>
          <w:position w:val="0"/>
          <w:lang w:eastAsia="en-MY"/>
        </w:rPr>
        <w:t>Ojobo</w:t>
      </w:r>
      <w:proofErr w:type="spellEnd"/>
      <w:r w:rsidRPr="00A41EF6">
        <w:rPr>
          <w:position w:val="0"/>
          <w:lang w:eastAsia="en-MY"/>
        </w:rPr>
        <w:t xml:space="preserve">, H., Sani, M., </w:t>
      </w:r>
      <w:proofErr w:type="spellStart"/>
      <w:r w:rsidRPr="00A41EF6">
        <w:rPr>
          <w:position w:val="0"/>
          <w:lang w:eastAsia="en-MY"/>
        </w:rPr>
        <w:t>Naibi</w:t>
      </w:r>
      <w:proofErr w:type="spellEnd"/>
      <w:r w:rsidRPr="00A41EF6">
        <w:rPr>
          <w:position w:val="0"/>
          <w:lang w:eastAsia="en-MY"/>
        </w:rPr>
        <w:t xml:space="preserve">, A. U., </w:t>
      </w:r>
      <w:proofErr w:type="spellStart"/>
      <w:r w:rsidRPr="00A41EF6">
        <w:rPr>
          <w:position w:val="0"/>
          <w:lang w:eastAsia="en-MY"/>
        </w:rPr>
        <w:t>Chukwuma-uchegbu</w:t>
      </w:r>
      <w:proofErr w:type="spellEnd"/>
      <w:r w:rsidRPr="00A41EF6">
        <w:rPr>
          <w:position w:val="0"/>
          <w:lang w:eastAsia="en-MY"/>
        </w:rPr>
        <w:t xml:space="preserve">, M. I., &amp; </w:t>
      </w:r>
      <w:proofErr w:type="spellStart"/>
      <w:r w:rsidRPr="00A41EF6">
        <w:rPr>
          <w:position w:val="0"/>
          <w:lang w:eastAsia="en-MY"/>
        </w:rPr>
        <w:t>Aliero</w:t>
      </w:r>
      <w:proofErr w:type="spellEnd"/>
      <w:r w:rsidRPr="00A41EF6">
        <w:rPr>
          <w:position w:val="0"/>
          <w:lang w:eastAsia="en-MY"/>
        </w:rPr>
        <w:t>, M. S. (2022). Validating integrated environmental solutions software for air temperature of a typical Malaysian recessed wall façade office building. Journal of Civil Engineering and Environmental Sciences, 8(1), 031-040.</w:t>
      </w:r>
      <w:r w:rsidRPr="00A41EF6">
        <w:rPr>
          <w:rFonts w:ascii="Arial" w:hAnsi="Arial" w:cs="Arial"/>
          <w:color w:val="222222"/>
          <w:position w:val="0"/>
          <w:shd w:val="clear" w:color="auto" w:fill="FFFFFF"/>
          <w:lang w:val="en-MY" w:eastAsia="en-MY"/>
        </w:rPr>
        <w:t xml:space="preserve"> </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val="en-MY" w:eastAsia="en-MY"/>
        </w:rPr>
      </w:pPr>
      <w:r w:rsidRPr="00A41EF6">
        <w:rPr>
          <w:position w:val="0"/>
          <w:lang w:val="en-MY" w:eastAsia="en-MY"/>
        </w:rPr>
        <w:t xml:space="preserve">Al-Din, S. S. M., </w:t>
      </w:r>
      <w:proofErr w:type="spellStart"/>
      <w:r w:rsidRPr="00A41EF6">
        <w:rPr>
          <w:position w:val="0"/>
          <w:lang w:val="en-MY" w:eastAsia="en-MY"/>
        </w:rPr>
        <w:t>Iranfare</w:t>
      </w:r>
      <w:proofErr w:type="spellEnd"/>
      <w:r w:rsidRPr="00A41EF6">
        <w:rPr>
          <w:position w:val="0"/>
          <w:lang w:val="en-MY" w:eastAsia="en-MY"/>
        </w:rPr>
        <w:t xml:space="preserve">, M., &amp; </w:t>
      </w:r>
      <w:proofErr w:type="spellStart"/>
      <w:r w:rsidRPr="00A41EF6">
        <w:rPr>
          <w:position w:val="0"/>
          <w:lang w:val="en-MY" w:eastAsia="en-MY"/>
        </w:rPr>
        <w:t>Surchi</w:t>
      </w:r>
      <w:proofErr w:type="spellEnd"/>
      <w:r w:rsidRPr="00A41EF6">
        <w:rPr>
          <w:position w:val="0"/>
          <w:lang w:val="en-MY" w:eastAsia="en-MY"/>
        </w:rPr>
        <w:t xml:space="preserve">, Z. N. S. (2017). Building thermal comfort based on envelope development: criteria for selecting right case study in </w:t>
      </w:r>
      <w:proofErr w:type="spellStart"/>
      <w:r w:rsidRPr="00A41EF6">
        <w:rPr>
          <w:position w:val="0"/>
          <w:lang w:val="en-MY" w:eastAsia="en-MY"/>
        </w:rPr>
        <w:t>Kyrenia</w:t>
      </w:r>
      <w:proofErr w:type="spellEnd"/>
      <w:r w:rsidRPr="00A41EF6">
        <w:rPr>
          <w:position w:val="0"/>
          <w:lang w:val="en-MY" w:eastAsia="en-MY"/>
        </w:rPr>
        <w:t>-North Nigeria. </w:t>
      </w:r>
      <w:r w:rsidRPr="00A41EF6">
        <w:rPr>
          <w:i/>
          <w:iCs/>
          <w:position w:val="0"/>
          <w:lang w:val="en-MY" w:eastAsia="en-MY"/>
        </w:rPr>
        <w:t xml:space="preserve">Energy </w:t>
      </w:r>
      <w:proofErr w:type="spellStart"/>
      <w:r w:rsidRPr="00A41EF6">
        <w:rPr>
          <w:i/>
          <w:iCs/>
          <w:position w:val="0"/>
          <w:lang w:val="en-MY" w:eastAsia="en-MY"/>
        </w:rPr>
        <w:t>Procedia</w:t>
      </w:r>
      <w:proofErr w:type="spellEnd"/>
      <w:r w:rsidRPr="00A41EF6">
        <w:rPr>
          <w:position w:val="0"/>
          <w:lang w:val="en-MY" w:eastAsia="en-MY"/>
        </w:rPr>
        <w:t>, </w:t>
      </w:r>
      <w:r w:rsidRPr="00A41EF6">
        <w:rPr>
          <w:i/>
          <w:iCs/>
          <w:position w:val="0"/>
          <w:lang w:val="en-MY" w:eastAsia="en-MY"/>
        </w:rPr>
        <w:t>115</w:t>
      </w:r>
      <w:r w:rsidRPr="00A41EF6">
        <w:rPr>
          <w:position w:val="0"/>
          <w:lang w:val="en-MY" w:eastAsia="en-MY"/>
        </w:rPr>
        <w:t>, 80-91.</w:t>
      </w:r>
    </w:p>
    <w:p w:rsidR="00A41EF6" w:rsidRPr="00A41EF6" w:rsidRDefault="00A41EF6" w:rsidP="00A41EF6">
      <w:pPr>
        <w:suppressAutoHyphens w:val="0"/>
        <w:spacing w:line="240" w:lineRule="auto"/>
        <w:ind w:leftChars="0" w:left="720" w:firstLineChars="0" w:hanging="720"/>
        <w:jc w:val="both"/>
        <w:textDirection w:val="lrTb"/>
        <w:textAlignment w:val="auto"/>
        <w:outlineLvl w:val="9"/>
        <w:rPr>
          <w:position w:val="0"/>
          <w:lang w:eastAsia="en-MY"/>
        </w:rPr>
      </w:pPr>
      <w:r w:rsidRPr="00A41EF6">
        <w:rPr>
          <w:position w:val="0"/>
          <w:lang w:eastAsia="en-MY"/>
        </w:rPr>
        <w:t>Al-</w:t>
      </w:r>
      <w:proofErr w:type="spellStart"/>
      <w:r w:rsidRPr="00A41EF6">
        <w:rPr>
          <w:position w:val="0"/>
          <w:lang w:eastAsia="en-MY"/>
        </w:rPr>
        <w:t>Absi</w:t>
      </w:r>
      <w:proofErr w:type="spellEnd"/>
      <w:r w:rsidRPr="00A41EF6">
        <w:rPr>
          <w:position w:val="0"/>
          <w:lang w:eastAsia="en-MY"/>
        </w:rPr>
        <w:t xml:space="preserve">, Z. A., </w:t>
      </w:r>
      <w:proofErr w:type="spellStart"/>
      <w:r w:rsidRPr="00A41EF6">
        <w:rPr>
          <w:position w:val="0"/>
          <w:lang w:eastAsia="en-MY"/>
        </w:rPr>
        <w:t>Hafizal</w:t>
      </w:r>
      <w:proofErr w:type="spellEnd"/>
      <w:r w:rsidRPr="00A41EF6">
        <w:rPr>
          <w:position w:val="0"/>
          <w:lang w:eastAsia="en-MY"/>
        </w:rPr>
        <w:t xml:space="preserve">, M. I. M., Ismail, M., </w:t>
      </w:r>
      <w:proofErr w:type="spellStart"/>
      <w:r w:rsidRPr="00A41EF6">
        <w:rPr>
          <w:position w:val="0"/>
          <w:lang w:eastAsia="en-MY"/>
        </w:rPr>
        <w:t>Mardiana</w:t>
      </w:r>
      <w:proofErr w:type="spellEnd"/>
      <w:r w:rsidRPr="00A41EF6">
        <w:rPr>
          <w:position w:val="0"/>
          <w:lang w:eastAsia="en-MY"/>
        </w:rPr>
        <w:t xml:space="preserve">, A., &amp; </w:t>
      </w:r>
      <w:proofErr w:type="spellStart"/>
      <w:r w:rsidRPr="00A41EF6">
        <w:rPr>
          <w:position w:val="0"/>
          <w:lang w:eastAsia="en-MY"/>
        </w:rPr>
        <w:t>Ghazali</w:t>
      </w:r>
      <w:proofErr w:type="spellEnd"/>
      <w:r w:rsidRPr="00A41EF6">
        <w:rPr>
          <w:position w:val="0"/>
          <w:lang w:eastAsia="en-MY"/>
        </w:rPr>
        <w:t>, A. (2020). Peak indoor air temperature reduction for buildings in hot-humid climate using phase change materials. Case Studies in Thermal Engineering, 22, 100762.</w:t>
      </w:r>
    </w:p>
    <w:p w:rsidR="00B92423" w:rsidRPr="002F37D7" w:rsidRDefault="00A41EF6" w:rsidP="00F52BF8">
      <w:pPr>
        <w:suppressAutoHyphens w:val="0"/>
        <w:spacing w:line="240" w:lineRule="auto"/>
        <w:ind w:leftChars="0" w:left="720" w:firstLineChars="0" w:hanging="720"/>
        <w:jc w:val="both"/>
        <w:textDirection w:val="lrTb"/>
        <w:textAlignment w:val="auto"/>
        <w:outlineLvl w:val="9"/>
      </w:pPr>
      <w:r w:rsidRPr="00A41EF6">
        <w:rPr>
          <w:position w:val="0"/>
          <w:lang w:eastAsia="en-MY"/>
        </w:rPr>
        <w:t xml:space="preserve">Al-Din, S. S. M., </w:t>
      </w:r>
      <w:proofErr w:type="spellStart"/>
      <w:r w:rsidRPr="00A41EF6">
        <w:rPr>
          <w:position w:val="0"/>
          <w:lang w:eastAsia="en-MY"/>
        </w:rPr>
        <w:t>Iranfare</w:t>
      </w:r>
      <w:proofErr w:type="spellEnd"/>
      <w:r w:rsidRPr="00A41EF6">
        <w:rPr>
          <w:position w:val="0"/>
          <w:lang w:eastAsia="en-MY"/>
        </w:rPr>
        <w:t xml:space="preserve">, M., &amp; </w:t>
      </w:r>
      <w:proofErr w:type="spellStart"/>
      <w:r w:rsidRPr="00A41EF6">
        <w:rPr>
          <w:position w:val="0"/>
          <w:lang w:eastAsia="en-MY"/>
        </w:rPr>
        <w:t>Surchi</w:t>
      </w:r>
      <w:proofErr w:type="spellEnd"/>
      <w:r w:rsidRPr="00A41EF6">
        <w:rPr>
          <w:position w:val="0"/>
          <w:lang w:eastAsia="en-MY"/>
        </w:rPr>
        <w:t xml:space="preserve">, Z. N. S. (2017). Building thermal comfort based on envelope development: criteria for selecting right case study in </w:t>
      </w:r>
      <w:proofErr w:type="spellStart"/>
      <w:r w:rsidRPr="00A41EF6">
        <w:rPr>
          <w:position w:val="0"/>
          <w:lang w:eastAsia="en-MY"/>
        </w:rPr>
        <w:t>Kyrenia</w:t>
      </w:r>
      <w:proofErr w:type="spellEnd"/>
      <w:r w:rsidRPr="00A41EF6">
        <w:rPr>
          <w:position w:val="0"/>
          <w:lang w:eastAsia="en-MY"/>
        </w:rPr>
        <w:t xml:space="preserve">-North Nigeria. Energy </w:t>
      </w:r>
      <w:proofErr w:type="spellStart"/>
      <w:r w:rsidRPr="00A41EF6">
        <w:rPr>
          <w:position w:val="0"/>
          <w:lang w:eastAsia="en-MY"/>
        </w:rPr>
        <w:t>Procedia</w:t>
      </w:r>
      <w:proofErr w:type="spellEnd"/>
      <w:r w:rsidRPr="00A41EF6">
        <w:rPr>
          <w:position w:val="0"/>
          <w:lang w:eastAsia="en-MY"/>
        </w:rPr>
        <w:t>, 115, 80-91.</w:t>
      </w:r>
    </w:p>
    <w:sectPr w:rsidR="00B92423" w:rsidRPr="002F37D7">
      <w:footerReference w:type="default" r:id="rId16"/>
      <w:type w:val="continuous"/>
      <w:pgSz w:w="11909" w:h="16834"/>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BF" w:rsidRDefault="00DF23BF">
      <w:pPr>
        <w:spacing w:line="240" w:lineRule="auto"/>
        <w:ind w:left="0" w:hanging="2"/>
      </w:pPr>
      <w:r>
        <w:separator/>
      </w:r>
    </w:p>
  </w:endnote>
  <w:endnote w:type="continuationSeparator" w:id="0">
    <w:p w:rsidR="00DF23BF" w:rsidRDefault="00DF23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3" w:rsidRDefault="00120C43">
    <w:pPr>
      <w:pBdr>
        <w:top w:val="nil"/>
        <w:left w:val="nil"/>
        <w:bottom w:val="nil"/>
        <w:right w:val="nil"/>
        <w:between w:val="nil"/>
      </w:pBdr>
      <w:tabs>
        <w:tab w:val="center" w:pos="4513"/>
        <w:tab w:val="right" w:pos="902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BB45E6">
      <w:rPr>
        <w:noProof/>
        <w:color w:val="000000"/>
      </w:rPr>
      <w:t>2</w:t>
    </w:r>
    <w:r>
      <w:rPr>
        <w:color w:val="000000"/>
      </w:rPr>
      <w:fldChar w:fldCharType="end"/>
    </w:r>
  </w:p>
  <w:p w:rsidR="00120C43" w:rsidRDefault="00120C43">
    <w:pPr>
      <w:pBdr>
        <w:top w:val="nil"/>
        <w:left w:val="nil"/>
        <w:bottom w:val="nil"/>
        <w:right w:val="nil"/>
        <w:between w:val="nil"/>
      </w:pBdr>
      <w:tabs>
        <w:tab w:val="center" w:pos="4513"/>
        <w:tab w:val="right" w:pos="9026"/>
      </w:tabs>
      <w:spacing w:line="240" w:lineRule="auto"/>
      <w:ind w:left="0" w:hanging="2"/>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3" w:rsidRDefault="00120C43">
    <w:pPr>
      <w:pBdr>
        <w:top w:val="nil"/>
        <w:left w:val="nil"/>
        <w:bottom w:val="nil"/>
        <w:right w:val="nil"/>
        <w:between w:val="nil"/>
      </w:pBdr>
      <w:tabs>
        <w:tab w:val="center" w:pos="4513"/>
        <w:tab w:val="right" w:pos="9026"/>
      </w:tabs>
      <w:spacing w:line="240" w:lineRule="auto"/>
      <w:ind w:left="0" w:hanging="2"/>
      <w:rPr>
        <w:color w:val="000000"/>
      </w:rPr>
    </w:pPr>
    <w:r>
      <w:rPr>
        <w:color w:val="000000"/>
      </w:rPr>
      <w:fldChar w:fldCharType="begin"/>
    </w:r>
    <w:r>
      <w:rPr>
        <w:color w:val="000000"/>
      </w:rPr>
      <w:instrText>PAGE</w:instrText>
    </w:r>
    <w:r>
      <w:rPr>
        <w:color w:val="000000"/>
      </w:rPr>
      <w:fldChar w:fldCharType="end"/>
    </w:r>
  </w:p>
  <w:p w:rsidR="00120C43" w:rsidRDefault="00120C43">
    <w:pPr>
      <w:pBdr>
        <w:top w:val="nil"/>
        <w:left w:val="nil"/>
        <w:bottom w:val="nil"/>
        <w:right w:val="nil"/>
        <w:between w:val="nil"/>
      </w:pBdr>
      <w:tabs>
        <w:tab w:val="center" w:pos="4513"/>
        <w:tab w:val="right" w:pos="9026"/>
      </w:tabs>
      <w:spacing w:line="240" w:lineRule="auto"/>
      <w:ind w:left="0" w:hanging="2"/>
      <w:rPr>
        <w:color w:val="999999"/>
        <w:sz w:val="18"/>
        <w:szCs w:val="18"/>
      </w:rPr>
    </w:pPr>
    <w:r>
      <w:rPr>
        <w:color w:val="999999"/>
        <w:sz w:val="18"/>
        <w:szCs w:val="18"/>
      </w:rPr>
      <w:t>Published by UTHM Publisher</w:t>
    </w:r>
  </w:p>
  <w:p w:rsidR="00120C43" w:rsidRDefault="00120C43">
    <w:pPr>
      <w:pBdr>
        <w:top w:val="nil"/>
        <w:left w:val="nil"/>
        <w:bottom w:val="nil"/>
        <w:right w:val="nil"/>
        <w:between w:val="nil"/>
      </w:pBdr>
      <w:tabs>
        <w:tab w:val="center" w:pos="4513"/>
        <w:tab w:val="right" w:pos="9026"/>
      </w:tabs>
      <w:spacing w:line="240" w:lineRule="auto"/>
      <w:ind w:left="0" w:hanging="2"/>
      <w:rPr>
        <w:color w:val="999999"/>
        <w:sz w:val="18"/>
        <w:szCs w:val="18"/>
      </w:rPr>
    </w:pPr>
    <w:r>
      <w:rPr>
        <w:color w:val="999999"/>
        <w:sz w:val="18"/>
        <w:szCs w:val="18"/>
      </w:rPr>
      <w:t>http://www.uthm.publisher.edu.my/ojs/ijie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3" w:rsidRDefault="00120C43">
    <w:pPr>
      <w:pBdr>
        <w:top w:val="nil"/>
        <w:left w:val="nil"/>
        <w:bottom w:val="nil"/>
        <w:right w:val="nil"/>
        <w:between w:val="nil"/>
      </w:pBdr>
      <w:tabs>
        <w:tab w:val="center" w:pos="4513"/>
        <w:tab w:val="right" w:pos="9026"/>
      </w:tabs>
      <w:spacing w:line="240" w:lineRule="auto"/>
      <w:ind w:left="0" w:hanging="2"/>
      <w:rPr>
        <w:color w:val="00000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3" w:rsidRDefault="00120C43">
    <w:pPr>
      <w:pBdr>
        <w:top w:val="nil"/>
        <w:left w:val="nil"/>
        <w:bottom w:val="nil"/>
        <w:right w:val="nil"/>
        <w:between w:val="nil"/>
      </w:pBdr>
      <w:tabs>
        <w:tab w:val="center" w:pos="4513"/>
        <w:tab w:val="right" w:pos="902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BB45E6">
      <w:rPr>
        <w:noProof/>
        <w:color w:val="000000"/>
      </w:rPr>
      <w:t>3</w:t>
    </w:r>
    <w:r>
      <w:rPr>
        <w:color w:val="000000"/>
      </w:rPr>
      <w:fldChar w:fldCharType="end"/>
    </w:r>
  </w:p>
  <w:p w:rsidR="00120C43" w:rsidRDefault="00120C4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BF" w:rsidRDefault="00DF23BF">
      <w:pPr>
        <w:spacing w:line="240" w:lineRule="auto"/>
        <w:ind w:left="0" w:hanging="2"/>
      </w:pPr>
      <w:r>
        <w:separator/>
      </w:r>
    </w:p>
  </w:footnote>
  <w:footnote w:type="continuationSeparator" w:id="0">
    <w:p w:rsidR="00DF23BF" w:rsidRDefault="00DF23B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3" w:rsidRDefault="00120C43">
    <w:pPr>
      <w:ind w:left="0" w:hanging="2"/>
      <w:rPr>
        <w:sz w:val="18"/>
        <w:szCs w:val="18"/>
      </w:rPr>
    </w:pPr>
  </w:p>
  <w:p w:rsidR="00120C43" w:rsidRDefault="00120C43">
    <w:pPr>
      <w:ind w:left="0" w:hanging="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43" w:rsidRDefault="00120C43">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56" w:rsidRPr="0032517E" w:rsidRDefault="00BB45E6" w:rsidP="00BB45E6">
    <w:pPr>
      <w:ind w:left="0" w:hanging="2"/>
      <w:jc w:val="right"/>
      <w:rPr>
        <w:b/>
        <w:color w:val="000000"/>
        <w:sz w:val="28"/>
      </w:rPr>
    </w:pPr>
    <w:r>
      <w:rPr>
        <w:caps/>
        <w:noProof/>
        <w:color w:val="808080" w:themeColor="background1" w:themeShade="80"/>
        <w:sz w:val="20"/>
        <w:szCs w:val="20"/>
        <w:lang w:val="en-MY" w:eastAsia="en-MY"/>
      </w:rPr>
      <mc:AlternateContent>
        <mc:Choice Requires="wpg">
          <w:drawing>
            <wp:anchor distT="0" distB="0" distL="114300" distR="114300" simplePos="0" relativeHeight="251659264" behindDoc="0" locked="0" layoutInCell="1" allowOverlap="1" wp14:anchorId="4F16C10C" wp14:editId="36F8B82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657350"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657350"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5156" w:rsidRDefault="00585156">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B45E6">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16C10C" id="Group 158" o:spid="_x0000_s1026" style="position:absolute;left:0;text-align:left;margin-left:0;margin-top:0;width:130.5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85156" w:rsidRDefault="00585156">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B45E6">
                        <w:rPr>
                          <w:noProof/>
                          <w:color w:val="FFFFFF" w:themeColor="background1"/>
                        </w:rPr>
                        <w:t>1</w:t>
                      </w:r>
                      <w:r>
                        <w:rPr>
                          <w:noProof/>
                          <w:color w:val="FFFFFF" w:themeColor="background1"/>
                        </w:rPr>
                        <w:fldChar w:fldCharType="end"/>
                      </w:r>
                    </w:p>
                  </w:txbxContent>
                </v:textbox>
              </v:shape>
              <w10:wrap anchorx="page" anchory="page"/>
            </v:group>
          </w:pict>
        </mc:Fallback>
      </mc:AlternateContent>
    </w:r>
    <w:r w:rsidR="00585156" w:rsidRPr="0032517E">
      <w:rPr>
        <w:b/>
        <w:color w:val="000000"/>
        <w:sz w:val="28"/>
      </w:rPr>
      <w:t>13</w:t>
    </w:r>
    <w:r w:rsidR="00585156" w:rsidRPr="0032517E">
      <w:rPr>
        <w:b/>
        <w:color w:val="000000"/>
        <w:sz w:val="28"/>
        <w:vertAlign w:val="superscript"/>
      </w:rPr>
      <w:t>TH</w:t>
    </w:r>
    <w:r w:rsidR="00585156" w:rsidRPr="0032517E">
      <w:rPr>
        <w:b/>
        <w:color w:val="000000"/>
        <w:sz w:val="28"/>
      </w:rPr>
      <w:t xml:space="preserve"> National Conference of School of Environmental Studies</w:t>
    </w:r>
  </w:p>
  <w:p w:rsidR="00585156" w:rsidRPr="0032517E" w:rsidRDefault="00585156" w:rsidP="00BB45E6">
    <w:pPr>
      <w:ind w:left="1" w:hanging="3"/>
      <w:jc w:val="right"/>
      <w:rPr>
        <w:b/>
        <w:color w:val="000000"/>
        <w:sz w:val="22"/>
        <w:szCs w:val="20"/>
      </w:rPr>
    </w:pPr>
    <w:bookmarkStart w:id="0" w:name="_GoBack"/>
    <w:bookmarkEnd w:id="0"/>
    <w:r w:rsidRPr="0032517E">
      <w:rPr>
        <w:b/>
        <w:color w:val="000000"/>
        <w:sz w:val="28"/>
      </w:rPr>
      <w:t>The Federal Polytechnic Nasarawa</w:t>
    </w:r>
  </w:p>
  <w:p w:rsidR="0032517E" w:rsidRPr="0032517E" w:rsidRDefault="0032517E" w:rsidP="0032517E">
    <w:pPr>
      <w:ind w:left="0" w:hanging="2"/>
      <w:jc w:val="center"/>
      <w:rPr>
        <w:b/>
        <w:color w:val="00000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1A9D"/>
    <w:multiLevelType w:val="multilevel"/>
    <w:tmpl w:val="4C4C62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24D9621E"/>
    <w:multiLevelType w:val="multilevel"/>
    <w:tmpl w:val="A492E41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5E6D36DF"/>
    <w:multiLevelType w:val="multilevel"/>
    <w:tmpl w:val="6A4EBD7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nsid w:val="65B80DB4"/>
    <w:multiLevelType w:val="multilevel"/>
    <w:tmpl w:val="AF76C85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75CF668D"/>
    <w:multiLevelType w:val="multilevel"/>
    <w:tmpl w:val="D4066770"/>
    <w:lvl w:ilvl="0">
      <w:start w:val="2"/>
      <w:numFmt w:val="decimal"/>
      <w:lvlText w:val="%1.0"/>
      <w:lvlJc w:val="left"/>
      <w:pPr>
        <w:ind w:left="358" w:hanging="360"/>
      </w:pPr>
      <w:rPr>
        <w:rFonts w:hint="default"/>
        <w:b/>
      </w:rPr>
    </w:lvl>
    <w:lvl w:ilvl="1">
      <w:start w:val="1"/>
      <w:numFmt w:val="decimal"/>
      <w:lvlText w:val="%1.%2"/>
      <w:lvlJc w:val="left"/>
      <w:pPr>
        <w:ind w:left="1078" w:hanging="360"/>
      </w:pPr>
      <w:rPr>
        <w:rFonts w:hint="default"/>
        <w:b/>
      </w:rPr>
    </w:lvl>
    <w:lvl w:ilvl="2">
      <w:start w:val="1"/>
      <w:numFmt w:val="decimal"/>
      <w:lvlText w:val="%1.%2.%3"/>
      <w:lvlJc w:val="left"/>
      <w:pPr>
        <w:ind w:left="2158" w:hanging="720"/>
      </w:pPr>
      <w:rPr>
        <w:rFonts w:hint="default"/>
        <w:b/>
      </w:rPr>
    </w:lvl>
    <w:lvl w:ilvl="3">
      <w:start w:val="1"/>
      <w:numFmt w:val="decimal"/>
      <w:lvlText w:val="%1.%2.%3.%4"/>
      <w:lvlJc w:val="left"/>
      <w:pPr>
        <w:ind w:left="2878" w:hanging="720"/>
      </w:pPr>
      <w:rPr>
        <w:rFonts w:hint="default"/>
        <w:b/>
      </w:rPr>
    </w:lvl>
    <w:lvl w:ilvl="4">
      <w:start w:val="1"/>
      <w:numFmt w:val="decimal"/>
      <w:lvlText w:val="%1.%2.%3.%4.%5"/>
      <w:lvlJc w:val="left"/>
      <w:pPr>
        <w:ind w:left="3958" w:hanging="1080"/>
      </w:pPr>
      <w:rPr>
        <w:rFonts w:hint="default"/>
        <w:b/>
      </w:rPr>
    </w:lvl>
    <w:lvl w:ilvl="5">
      <w:start w:val="1"/>
      <w:numFmt w:val="decimal"/>
      <w:lvlText w:val="%1.%2.%3.%4.%5.%6"/>
      <w:lvlJc w:val="left"/>
      <w:pPr>
        <w:ind w:left="4678" w:hanging="1080"/>
      </w:pPr>
      <w:rPr>
        <w:rFonts w:hint="default"/>
        <w:b/>
      </w:rPr>
    </w:lvl>
    <w:lvl w:ilvl="6">
      <w:start w:val="1"/>
      <w:numFmt w:val="decimal"/>
      <w:lvlText w:val="%1.%2.%3.%4.%5.%6.%7"/>
      <w:lvlJc w:val="left"/>
      <w:pPr>
        <w:ind w:left="5758" w:hanging="1440"/>
      </w:pPr>
      <w:rPr>
        <w:rFonts w:hint="default"/>
        <w:b/>
      </w:rPr>
    </w:lvl>
    <w:lvl w:ilvl="7">
      <w:start w:val="1"/>
      <w:numFmt w:val="decimal"/>
      <w:lvlText w:val="%1.%2.%3.%4.%5.%6.%7.%8"/>
      <w:lvlJc w:val="left"/>
      <w:pPr>
        <w:ind w:left="6478" w:hanging="1440"/>
      </w:pPr>
      <w:rPr>
        <w:rFonts w:hint="default"/>
        <w:b/>
      </w:rPr>
    </w:lvl>
    <w:lvl w:ilvl="8">
      <w:start w:val="1"/>
      <w:numFmt w:val="decimal"/>
      <w:lvlText w:val="%1.%2.%3.%4.%5.%6.%7.%8.%9"/>
      <w:lvlJc w:val="left"/>
      <w:pPr>
        <w:ind w:left="7558" w:hanging="1800"/>
      </w:pPr>
      <w:rPr>
        <w:rFonts w:hint="default"/>
        <w:b/>
      </w:rPr>
    </w:lvl>
  </w:abstractNum>
  <w:abstractNum w:abstractNumId="5">
    <w:nsid w:val="781333BD"/>
    <w:multiLevelType w:val="multilevel"/>
    <w:tmpl w:val="25105A5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23"/>
    <w:rsid w:val="00112060"/>
    <w:rsid w:val="00120C43"/>
    <w:rsid w:val="001E4AC4"/>
    <w:rsid w:val="002F37D7"/>
    <w:rsid w:val="0032517E"/>
    <w:rsid w:val="0041781B"/>
    <w:rsid w:val="00585156"/>
    <w:rsid w:val="006D5613"/>
    <w:rsid w:val="007569FC"/>
    <w:rsid w:val="00912C11"/>
    <w:rsid w:val="00A122FB"/>
    <w:rsid w:val="00A41EF6"/>
    <w:rsid w:val="00B92423"/>
    <w:rsid w:val="00BB45E6"/>
    <w:rsid w:val="00DF23BF"/>
    <w:rsid w:val="00F52BF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53D5D-0103-4C81-850E-C2E48895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Calibri Light" w:hAnsi="Calibri Light"/>
      <w:b/>
      <w:bCs/>
      <w:kern w:val="32"/>
      <w:sz w:val="32"/>
      <w:szCs w:val="32"/>
    </w:rPr>
  </w:style>
  <w:style w:type="paragraph" w:styleId="Heading2">
    <w:name w:val="heading 2"/>
    <w:next w:val="Normal"/>
    <w:pPr>
      <w:suppressAutoHyphens/>
      <w:spacing w:before="240" w:after="60" w:line="1" w:lineRule="atLeast"/>
      <w:ind w:leftChars="-1" w:left="-1" w:hangingChars="1" w:hanging="1"/>
      <w:textDirection w:val="btLr"/>
      <w:textAlignment w:val="top"/>
      <w:outlineLvl w:val="1"/>
    </w:pPr>
    <w:rPr>
      <w:b/>
      <w:bCs/>
      <w:iCs/>
      <w:position w:val="-1"/>
      <w:szCs w:val="28"/>
      <w:lang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Header1">
    <w:name w:val="Header1"/>
    <w:aliases w:val="page-number"/>
    <w:basedOn w:val="Normal"/>
    <w:qFormat/>
    <w:pPr>
      <w:tabs>
        <w:tab w:val="center" w:pos="4513"/>
        <w:tab w:val="right" w:pos="9026"/>
      </w:tabs>
    </w:pPr>
  </w:style>
  <w:style w:type="character" w:customStyle="1" w:styleId="HeaderChar">
    <w:name w:val="Header Char"/>
    <w:aliases w:val="page-number Char"/>
    <w:link w:val="Header"/>
    <w:uiPriority w:val="99"/>
    <w:rPr>
      <w:w w:val="100"/>
      <w:position w:val="-1"/>
      <w:sz w:val="24"/>
      <w:szCs w:val="24"/>
      <w:effect w:val="none"/>
      <w:vertAlign w:val="baseline"/>
      <w:cs w:val="0"/>
      <w:em w:val="none"/>
      <w:lang w:val="en-US" w:eastAsia="en-US" w:bidi="ar-SA"/>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1"/>
    <w:pPr>
      <w:tabs>
        <w:tab w:val="clear" w:pos="4513"/>
        <w:tab w:val="clear" w:pos="9026"/>
        <w:tab w:val="center" w:pos="4706"/>
        <w:tab w:val="center" w:pos="4920"/>
        <w:tab w:val="right" w:pos="9356"/>
      </w:tabs>
      <w:spacing w:after="80" w:line="200" w:lineRule="atLeast"/>
      <w:jc w:val="center"/>
    </w:pPr>
    <w:rPr>
      <w:smallCaps/>
      <w:noProof/>
      <w:sz w:val="14"/>
      <w:szCs w:val="20"/>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customStyle="1" w:styleId="Els-table-caption">
    <w:name w:val="Els-table-caption"/>
    <w:pPr>
      <w:keepLines/>
      <w:suppressAutoHyphens/>
      <w:spacing w:before="230" w:after="230" w:line="200" w:lineRule="atLeast"/>
      <w:ind w:leftChars="-1" w:left="-1" w:hangingChars="1" w:hanging="1"/>
      <w:textDirection w:val="btLr"/>
      <w:textAlignment w:val="top"/>
      <w:outlineLvl w:val="0"/>
    </w:pPr>
    <w:rPr>
      <w:b/>
      <w:position w:val="-1"/>
      <w:sz w:val="16"/>
      <w:lang w:eastAsia="en-US"/>
    </w:rPr>
  </w:style>
  <w:style w:type="paragraph" w:customStyle="1" w:styleId="Els-table-text">
    <w:name w:val="Els-table-text"/>
    <w:pPr>
      <w:suppressAutoHyphens/>
      <w:spacing w:after="80" w:line="200" w:lineRule="atLeast"/>
      <w:ind w:leftChars="-1" w:left="-1" w:hangingChars="1" w:hanging="1"/>
      <w:textDirection w:val="btLr"/>
      <w:textAlignment w:val="top"/>
      <w:outlineLvl w:val="0"/>
    </w:pPr>
    <w:rPr>
      <w:position w:val="-1"/>
      <w:sz w:val="14"/>
      <w:lang w:eastAsia="en-US"/>
    </w:rPr>
  </w:style>
  <w:style w:type="paragraph" w:customStyle="1" w:styleId="Els-table-col-head">
    <w:name w:val="Els-table-col-head"/>
    <w:basedOn w:val="Els-table-text"/>
    <w:rPr>
      <w:b/>
      <w:sz w:val="16"/>
    </w:rPr>
  </w:style>
  <w:style w:type="paragraph" w:customStyle="1" w:styleId="Els-equation">
    <w:name w:val="Els-equation"/>
    <w:next w:val="Normal"/>
    <w:pPr>
      <w:widowControl w:val="0"/>
      <w:tabs>
        <w:tab w:val="right" w:pos="4320"/>
        <w:tab w:val="right" w:pos="9120"/>
      </w:tabs>
      <w:suppressAutoHyphens/>
      <w:spacing w:before="230" w:after="230" w:line="360" w:lineRule="auto"/>
      <w:ind w:leftChars="-1" w:left="-1" w:hangingChars="1" w:hanging="1"/>
      <w:textDirection w:val="btLr"/>
      <w:textAlignment w:val="top"/>
      <w:outlineLvl w:val="0"/>
    </w:pPr>
    <w:rPr>
      <w:i/>
      <w:noProof/>
      <w:position w:val="-1"/>
      <w:sz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41EF6"/>
    <w:pPr>
      <w:ind w:left="720"/>
      <w:contextualSpacing/>
    </w:pPr>
  </w:style>
  <w:style w:type="character" w:styleId="PlaceholderText">
    <w:name w:val="Placeholder Text"/>
    <w:basedOn w:val="DefaultParagraphFont"/>
    <w:uiPriority w:val="99"/>
    <w:semiHidden/>
    <w:rsid w:val="00A41EF6"/>
    <w:rPr>
      <w:color w:val="808080"/>
    </w:rPr>
  </w:style>
  <w:style w:type="paragraph" w:styleId="Header">
    <w:name w:val="header"/>
    <w:basedOn w:val="Normal"/>
    <w:link w:val="HeaderChar"/>
    <w:uiPriority w:val="99"/>
    <w:unhideWhenUsed/>
    <w:rsid w:val="00585156"/>
    <w:pPr>
      <w:tabs>
        <w:tab w:val="center" w:pos="4680"/>
        <w:tab w:val="right" w:pos="9360"/>
      </w:tabs>
      <w:suppressAutoHyphens w:val="0"/>
      <w:spacing w:line="240" w:lineRule="auto"/>
      <w:ind w:leftChars="0" w:left="0" w:firstLineChars="0" w:firstLine="0"/>
      <w:textDirection w:val="lrTb"/>
      <w:textAlignment w:val="auto"/>
      <w:outlineLvl w:val="9"/>
    </w:pPr>
  </w:style>
  <w:style w:type="character" w:customStyle="1" w:styleId="HeaderChar1">
    <w:name w:val="Header Char1"/>
    <w:basedOn w:val="DefaultParagraphFont"/>
    <w:uiPriority w:val="99"/>
    <w:semiHidden/>
    <w:rsid w:val="00585156"/>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0rZkplPB2bkrwyTCWIJkstKnw==">AMUW2mVqDN/XLlTkpE+86Wr1mP2rs11HJ3m/VHHwSwUbDGrrw4TIZj5bMiExCYXHxvzTgYft/iWzuqg67pTTQf4susAz/Mp+/D5afkJWsk42gZMVQ0FNb8I=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Uthm</dc:creator>
  <cp:lastModifiedBy>MGA</cp:lastModifiedBy>
  <cp:revision>12</cp:revision>
  <dcterms:created xsi:type="dcterms:W3CDTF">2023-02-28T14:55:00Z</dcterms:created>
  <dcterms:modified xsi:type="dcterms:W3CDTF">2023-03-04T21:48:00Z</dcterms:modified>
</cp:coreProperties>
</file>